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ED8" w:rsidRDefault="000D6ED8" w:rsidP="000D6ED8">
      <w:pPr>
        <w:tabs>
          <w:tab w:val="center" w:pos="709"/>
          <w:tab w:val="left" w:pos="3960"/>
        </w:tabs>
        <w:jc w:val="left"/>
        <w:rPr>
          <w:szCs w:val="28"/>
        </w:rPr>
      </w:pPr>
      <w:r>
        <w:rPr>
          <w:noProof/>
        </w:rPr>
        <w:drawing>
          <wp:anchor distT="0" distB="0" distL="114300" distR="114300" simplePos="0" relativeHeight="251658240" behindDoc="0" locked="0" layoutInCell="1" allowOverlap="1">
            <wp:simplePos x="0" y="0"/>
            <wp:positionH relativeFrom="column">
              <wp:posOffset>2750820</wp:posOffset>
            </wp:positionH>
            <wp:positionV relativeFrom="paragraph">
              <wp:posOffset>0</wp:posOffset>
            </wp:positionV>
            <wp:extent cx="441960" cy="548640"/>
            <wp:effectExtent l="19050" t="0" r="0" b="0"/>
            <wp:wrapSquare wrapText="right"/>
            <wp:docPr id="2" name="Рисунок 2"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ольненское СП - 7г"/>
                    <pic:cNvPicPr>
                      <a:picLocks noChangeAspect="1" noChangeArrowheads="1"/>
                    </pic:cNvPicPr>
                  </pic:nvPicPr>
                  <pic:blipFill>
                    <a:blip r:embed="rId4" cstate="print"/>
                    <a:srcRect/>
                    <a:stretch>
                      <a:fillRect/>
                    </a:stretch>
                  </pic:blipFill>
                  <pic:spPr bwMode="auto">
                    <a:xfrm>
                      <a:off x="0" y="0"/>
                      <a:ext cx="441960" cy="548640"/>
                    </a:xfrm>
                    <a:prstGeom prst="rect">
                      <a:avLst/>
                    </a:prstGeom>
                    <a:noFill/>
                  </pic:spPr>
                </pic:pic>
              </a:graphicData>
            </a:graphic>
          </wp:anchor>
        </w:drawing>
      </w:r>
      <w:r>
        <w:rPr>
          <w:szCs w:val="28"/>
        </w:rPr>
        <w:br w:type="textWrapping" w:clear="all"/>
      </w:r>
    </w:p>
    <w:p w:rsidR="000D6ED8" w:rsidRDefault="000D6ED8" w:rsidP="000D6ED8">
      <w:pPr>
        <w:tabs>
          <w:tab w:val="center" w:pos="709"/>
          <w:tab w:val="left" w:pos="3960"/>
        </w:tabs>
        <w:jc w:val="center"/>
        <w:rPr>
          <w:b/>
          <w:szCs w:val="28"/>
        </w:rPr>
      </w:pPr>
      <w:r>
        <w:rPr>
          <w:b/>
          <w:szCs w:val="28"/>
        </w:rPr>
        <w:t>Совет Вольненского сельского поселения</w:t>
      </w:r>
    </w:p>
    <w:p w:rsidR="000D6ED8" w:rsidRDefault="000D6ED8" w:rsidP="000D6ED8">
      <w:pPr>
        <w:tabs>
          <w:tab w:val="center" w:pos="709"/>
          <w:tab w:val="left" w:pos="3960"/>
        </w:tabs>
        <w:jc w:val="center"/>
        <w:rPr>
          <w:b/>
          <w:szCs w:val="28"/>
        </w:rPr>
      </w:pPr>
      <w:r>
        <w:rPr>
          <w:b/>
          <w:szCs w:val="28"/>
        </w:rPr>
        <w:t>Успенского района</w:t>
      </w:r>
    </w:p>
    <w:p w:rsidR="000D6ED8" w:rsidRDefault="000D6ED8" w:rsidP="000D6ED8">
      <w:pPr>
        <w:tabs>
          <w:tab w:val="center" w:pos="709"/>
          <w:tab w:val="left" w:pos="3960"/>
        </w:tabs>
        <w:jc w:val="center"/>
        <w:rPr>
          <w:color w:val="000000"/>
          <w:spacing w:val="-2"/>
          <w:szCs w:val="28"/>
        </w:rPr>
      </w:pPr>
      <w:r>
        <w:rPr>
          <w:color w:val="000000"/>
          <w:spacing w:val="-2"/>
          <w:szCs w:val="28"/>
        </w:rPr>
        <w:t>_</w:t>
      </w:r>
      <w:r>
        <w:rPr>
          <w:color w:val="000000"/>
          <w:spacing w:val="-2"/>
          <w:szCs w:val="28"/>
          <w:u w:val="single"/>
        </w:rPr>
        <w:t>51</w:t>
      </w:r>
      <w:r>
        <w:rPr>
          <w:color w:val="000000"/>
          <w:spacing w:val="-2"/>
          <w:szCs w:val="28"/>
        </w:rPr>
        <w:t xml:space="preserve">___ очередная сессия </w:t>
      </w:r>
    </w:p>
    <w:p w:rsidR="000D6ED8" w:rsidRDefault="000D6ED8" w:rsidP="000D6ED8">
      <w:pPr>
        <w:tabs>
          <w:tab w:val="center" w:pos="709"/>
          <w:tab w:val="left" w:pos="3960"/>
        </w:tabs>
        <w:jc w:val="center"/>
        <w:rPr>
          <w:color w:val="000000"/>
          <w:spacing w:val="-2"/>
          <w:szCs w:val="28"/>
        </w:rPr>
      </w:pPr>
    </w:p>
    <w:p w:rsidR="000D6ED8" w:rsidRDefault="000D6ED8" w:rsidP="000D6ED8">
      <w:pPr>
        <w:tabs>
          <w:tab w:val="center" w:pos="709"/>
          <w:tab w:val="left" w:pos="3960"/>
        </w:tabs>
        <w:jc w:val="center"/>
        <w:rPr>
          <w:color w:val="000000"/>
          <w:spacing w:val="-2"/>
          <w:szCs w:val="28"/>
        </w:rPr>
      </w:pPr>
      <w:r>
        <w:rPr>
          <w:color w:val="000000"/>
          <w:spacing w:val="-2"/>
          <w:szCs w:val="28"/>
        </w:rPr>
        <w:t>РЕШЕНИЕ</w:t>
      </w:r>
    </w:p>
    <w:p w:rsidR="000D6ED8" w:rsidRDefault="000D6ED8" w:rsidP="000D6ED8">
      <w:pPr>
        <w:tabs>
          <w:tab w:val="center" w:pos="709"/>
          <w:tab w:val="left" w:pos="3960"/>
        </w:tabs>
        <w:jc w:val="left"/>
        <w:rPr>
          <w:color w:val="000000"/>
          <w:spacing w:val="-2"/>
          <w:szCs w:val="28"/>
        </w:rPr>
      </w:pP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t>от</w:t>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t xml:space="preserve"> </w:t>
      </w:r>
      <w:r>
        <w:rPr>
          <w:color w:val="000000"/>
          <w:spacing w:val="-2"/>
          <w:szCs w:val="28"/>
          <w:u w:val="single"/>
        </w:rPr>
        <w:t>14.12.2017 г.</w:t>
      </w:r>
      <w:r>
        <w:rPr>
          <w:color w:val="000000"/>
          <w:spacing w:val="-2"/>
          <w:szCs w:val="28"/>
        </w:rPr>
        <w:t>____                                                                                 №</w:t>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t xml:space="preserve"> </w:t>
      </w:r>
      <w:r>
        <w:rPr>
          <w:color w:val="000000"/>
          <w:spacing w:val="-2"/>
          <w:szCs w:val="28"/>
          <w:u w:val="single"/>
        </w:rPr>
        <w:t>173</w:t>
      </w:r>
      <w:r>
        <w:rPr>
          <w:color w:val="000000"/>
          <w:spacing w:val="-2"/>
          <w:szCs w:val="28"/>
        </w:rPr>
        <w:t>_</w:t>
      </w:r>
    </w:p>
    <w:p w:rsidR="000D6ED8" w:rsidRDefault="000D6ED8" w:rsidP="000D6ED8">
      <w:pPr>
        <w:tabs>
          <w:tab w:val="left" w:pos="0"/>
          <w:tab w:val="center" w:pos="709"/>
        </w:tabs>
        <w:jc w:val="center"/>
        <w:rPr>
          <w:color w:val="000000"/>
          <w:spacing w:val="-2"/>
          <w:szCs w:val="28"/>
        </w:rPr>
      </w:pPr>
      <w:r>
        <w:rPr>
          <w:color w:val="000000"/>
          <w:spacing w:val="-2"/>
          <w:szCs w:val="28"/>
        </w:rPr>
        <w:t>с. Вольное</w:t>
      </w:r>
    </w:p>
    <w:p w:rsidR="000D6ED8" w:rsidRDefault="000D6ED8" w:rsidP="000D6ED8">
      <w:pPr>
        <w:tabs>
          <w:tab w:val="center" w:pos="709"/>
        </w:tabs>
        <w:rPr>
          <w:b/>
          <w:color w:val="000000"/>
          <w:spacing w:val="-2"/>
          <w:szCs w:val="28"/>
        </w:rPr>
      </w:pPr>
    </w:p>
    <w:p w:rsidR="000D6ED8" w:rsidRDefault="000D6ED8" w:rsidP="000D6ED8">
      <w:pPr>
        <w:tabs>
          <w:tab w:val="center" w:pos="709"/>
        </w:tabs>
        <w:jc w:val="center"/>
        <w:rPr>
          <w:b/>
          <w:color w:val="000000"/>
          <w:spacing w:val="-2"/>
          <w:szCs w:val="28"/>
        </w:rPr>
      </w:pPr>
      <w:r>
        <w:rPr>
          <w:b/>
          <w:color w:val="000000"/>
          <w:spacing w:val="-2"/>
          <w:szCs w:val="28"/>
        </w:rPr>
        <w:t xml:space="preserve">О  бюджете Вольненского сельского поселения </w:t>
      </w:r>
    </w:p>
    <w:p w:rsidR="000D6ED8" w:rsidRDefault="000D6ED8" w:rsidP="000D6ED8">
      <w:pPr>
        <w:tabs>
          <w:tab w:val="center" w:pos="709"/>
        </w:tabs>
        <w:jc w:val="center"/>
        <w:rPr>
          <w:b/>
          <w:color w:val="000000"/>
          <w:spacing w:val="-2"/>
          <w:szCs w:val="28"/>
        </w:rPr>
      </w:pPr>
      <w:r>
        <w:rPr>
          <w:b/>
          <w:color w:val="000000"/>
          <w:spacing w:val="-2"/>
          <w:szCs w:val="28"/>
        </w:rPr>
        <w:t>Успенского района на 2018 год</w:t>
      </w:r>
    </w:p>
    <w:p w:rsidR="000D6ED8" w:rsidRDefault="000D6ED8" w:rsidP="000D6ED8">
      <w:pPr>
        <w:tabs>
          <w:tab w:val="center" w:pos="709"/>
        </w:tabs>
        <w:rPr>
          <w:color w:val="000000"/>
          <w:spacing w:val="-2"/>
          <w:szCs w:val="28"/>
        </w:rPr>
      </w:pPr>
      <w:r>
        <w:rPr>
          <w:b/>
          <w:color w:val="000000"/>
          <w:spacing w:val="-2"/>
          <w:szCs w:val="28"/>
        </w:rPr>
        <w:tab/>
        <w:t xml:space="preserve">           </w:t>
      </w:r>
      <w:r>
        <w:rPr>
          <w:color w:val="000000"/>
          <w:spacing w:val="-2"/>
          <w:szCs w:val="28"/>
        </w:rPr>
        <w:t>Совет Вольненского сельского поселения Успенского района,  р е ш и л:</w:t>
      </w:r>
    </w:p>
    <w:p w:rsidR="000D6ED8" w:rsidRDefault="000D6ED8" w:rsidP="000D6ED8">
      <w:pPr>
        <w:pStyle w:val="a3"/>
        <w:widowControl w:val="0"/>
        <w:tabs>
          <w:tab w:val="center" w:pos="709"/>
        </w:tabs>
        <w:rPr>
          <w:szCs w:val="28"/>
        </w:rPr>
      </w:pPr>
      <w:r>
        <w:rPr>
          <w:szCs w:val="28"/>
        </w:rPr>
        <w:t>1. Утвердить основные характеристики бюджета Вольненского сельского поселения Успенского района (далее местный бюджет) на 2018 год:</w:t>
      </w:r>
    </w:p>
    <w:p w:rsidR="000D6ED8" w:rsidRDefault="000D6ED8" w:rsidP="000D6ED8">
      <w:pPr>
        <w:pStyle w:val="a3"/>
        <w:widowControl w:val="0"/>
        <w:tabs>
          <w:tab w:val="center" w:pos="709"/>
        </w:tabs>
        <w:rPr>
          <w:szCs w:val="28"/>
        </w:rPr>
      </w:pPr>
      <w:r>
        <w:rPr>
          <w:szCs w:val="28"/>
        </w:rPr>
        <w:t>1) общий объем доходов в сумме  16927,1 тыс. рублей;</w:t>
      </w:r>
    </w:p>
    <w:p w:rsidR="000D6ED8" w:rsidRDefault="000D6ED8" w:rsidP="000D6ED8">
      <w:pPr>
        <w:tabs>
          <w:tab w:val="center" w:pos="709"/>
        </w:tabs>
        <w:ind w:firstLine="709"/>
        <w:rPr>
          <w:szCs w:val="28"/>
        </w:rPr>
      </w:pPr>
      <w:r>
        <w:rPr>
          <w:szCs w:val="28"/>
        </w:rPr>
        <w:t>2) общий объем расходов в сумме 16927,1 тыс. рублей;</w:t>
      </w:r>
    </w:p>
    <w:p w:rsidR="000D6ED8" w:rsidRDefault="000D6ED8" w:rsidP="000D6ED8">
      <w:pPr>
        <w:pStyle w:val="a3"/>
        <w:widowControl w:val="0"/>
        <w:tabs>
          <w:tab w:val="center" w:pos="709"/>
        </w:tabs>
        <w:rPr>
          <w:szCs w:val="28"/>
          <w:highlight w:val="red"/>
        </w:rPr>
      </w:pPr>
      <w:r>
        <w:rPr>
          <w:szCs w:val="28"/>
        </w:rPr>
        <w:t>3) верхний предел муниципального внутреннего долга Вольненского сельского поселения Успенского района на 1 января 2019 года в сумме 0,0 тыс. рублей, в том числе верхний предел долга по муниципальным гарантиям в  сумме 0,0 тыс. рублей;</w:t>
      </w:r>
    </w:p>
    <w:p w:rsidR="000D6ED8" w:rsidRDefault="000D6ED8" w:rsidP="000D6ED8">
      <w:pPr>
        <w:pStyle w:val="a3"/>
        <w:widowControl w:val="0"/>
        <w:tabs>
          <w:tab w:val="center" w:pos="709"/>
        </w:tabs>
        <w:rPr>
          <w:szCs w:val="28"/>
        </w:rPr>
      </w:pPr>
      <w:r>
        <w:rPr>
          <w:szCs w:val="28"/>
        </w:rPr>
        <w:t>4) профицит местного  бюджета в сумме 0,0 тыс. рублей.</w:t>
      </w:r>
    </w:p>
    <w:p w:rsidR="000D6ED8" w:rsidRDefault="000D6ED8" w:rsidP="000D6ED8">
      <w:pPr>
        <w:pStyle w:val="a3"/>
        <w:widowControl w:val="0"/>
        <w:tabs>
          <w:tab w:val="center" w:pos="709"/>
        </w:tabs>
        <w:rPr>
          <w:szCs w:val="28"/>
        </w:rPr>
      </w:pPr>
      <w:r>
        <w:rPr>
          <w:szCs w:val="28"/>
        </w:rPr>
        <w:t>5) дефицит местного бюджета в сумме 0,0 тыс. рублей.</w:t>
      </w:r>
    </w:p>
    <w:p w:rsidR="000D6ED8" w:rsidRDefault="000D6ED8" w:rsidP="000D6ED8">
      <w:pPr>
        <w:pStyle w:val="a3"/>
        <w:widowControl w:val="0"/>
        <w:tabs>
          <w:tab w:val="center" w:pos="709"/>
        </w:tabs>
        <w:rPr>
          <w:szCs w:val="28"/>
        </w:rPr>
      </w:pPr>
      <w:r>
        <w:rPr>
          <w:szCs w:val="28"/>
        </w:rPr>
        <w:t>2. Утвердить перечень и коды главных администраторов доходов  местного бюджета,  источников финансирования дефицита местного бюджета, закрепляемые за ними виды (подвиды) доходов местного бюджета на 2018 год согласно приложению №1 к настоящему Решению.</w:t>
      </w:r>
    </w:p>
    <w:p w:rsidR="000D6ED8" w:rsidRDefault="000D6ED8" w:rsidP="000D6ED8">
      <w:pPr>
        <w:widowControl w:val="0"/>
        <w:autoSpaceDE w:val="0"/>
        <w:autoSpaceDN w:val="0"/>
        <w:adjustRightInd w:val="0"/>
        <w:ind w:firstLine="709"/>
        <w:rPr>
          <w:bCs/>
          <w:szCs w:val="28"/>
        </w:rPr>
      </w:pPr>
      <w:r>
        <w:rPr>
          <w:szCs w:val="28"/>
        </w:rPr>
        <w:t xml:space="preserve">3. Утвердить </w:t>
      </w:r>
      <w:r>
        <w:rPr>
          <w:bCs/>
          <w:szCs w:val="28"/>
        </w:rPr>
        <w:t xml:space="preserve">перечень главных администраторов доходов местного бюджета – органов исполнительной власти Краснодарского края и (или) их территориальных органов (подразделений) и закрепляемых за ними видов (подвидов) доходов  местного бюджета на 2018 год </w:t>
      </w:r>
      <w:r>
        <w:rPr>
          <w:szCs w:val="28"/>
        </w:rPr>
        <w:t>согласно приложению №2 к настоящему Решению.</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4. Утвердить объем поступлений 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2018 год согласно приложению №3 к настоящему Решению.</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5. Утвердить в составе доходов местного бюджета безвозмездные поступления из других бюджетов в 2018 году согласно приложению №4 к настоящему Решению.</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 xml:space="preserve">6. Установить, что главные распорядители средств местного бюджета, утвержденные в составе ведомственной структуры расходов местного бюджета, в случае осуществления ими расходов за счет безвозмездных </w:t>
      </w:r>
      <w:r>
        <w:rPr>
          <w:rFonts w:ascii="Times New Roman" w:hAnsi="Times New Roman"/>
          <w:sz w:val="28"/>
          <w:szCs w:val="28"/>
        </w:rPr>
        <w:lastRenderedPageBreak/>
        <w:t xml:space="preserve">поступлений от других бюджетов бюджетной системы Российской Федерации являются главными администраторами соответствующих доходов местного бюджета, а так же доходов местного бюджета от возврата остатков субсидий  и субвенций прошлых лет и их возврата их местного бюджета в краевой бюджет. </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7. Утвердить распределение бюджетных ассигнований местного бюджета по разделам и подразделам классификации  расходов бюджета  на 2018 год согласно приложению № 5 к настоящему Решению.</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 xml:space="preserve">8. Утвердить распределение бюджетных ассигнований местного бюджета по главным распорядителям бюджетных средств, разделам, подразделам, целевым статьям, группам и подгруппам видов расходов бюджетов в ведомственной структуре расходов местного бюджета  на 2018 год согласно приложению № 6 к настоящему Решению. </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Утвердить в составе ведомственной структуры расходов местного бюджета на 2018 год перечень и коды главных распорядителей средств местного бюджета, целевых статей и групп видов расходов местного бюджета.</w:t>
      </w:r>
    </w:p>
    <w:p w:rsidR="000D6ED8" w:rsidRDefault="000D6ED8" w:rsidP="000D6ED8">
      <w:pPr>
        <w:pStyle w:val="a5"/>
        <w:widowControl w:val="0"/>
        <w:ind w:firstLine="709"/>
        <w:jc w:val="both"/>
        <w:rPr>
          <w:rFonts w:ascii="Times New Roman" w:hAnsi="Times New Roman"/>
          <w:sz w:val="28"/>
          <w:szCs w:val="28"/>
        </w:rPr>
      </w:pPr>
      <w:r>
        <w:rPr>
          <w:rFonts w:ascii="Times New Roman" w:hAnsi="Times New Roman"/>
          <w:sz w:val="28"/>
          <w:szCs w:val="28"/>
        </w:rPr>
        <w:t>8.1. Утвердить в составе ведомственной структуры расходов местного бюджета на 2018 год (приложение 6 к настоящему Решению):</w:t>
      </w:r>
    </w:p>
    <w:p w:rsidR="000D6ED8" w:rsidRDefault="000D6ED8" w:rsidP="000D6ED8">
      <w:pPr>
        <w:autoSpaceDE w:val="0"/>
        <w:autoSpaceDN w:val="0"/>
        <w:adjustRightInd w:val="0"/>
        <w:ind w:firstLine="709"/>
        <w:rPr>
          <w:szCs w:val="28"/>
        </w:rPr>
      </w:pPr>
      <w:r>
        <w:rPr>
          <w:szCs w:val="28"/>
        </w:rPr>
        <w:t>1) общий объем бюджетных ассигнований, направляемых на исполнение публичных нормативных обязательств, в сумме 0,0 тыс. рублей;</w:t>
      </w:r>
    </w:p>
    <w:p w:rsidR="000D6ED8" w:rsidRDefault="000D6ED8" w:rsidP="000D6ED8">
      <w:pPr>
        <w:autoSpaceDE w:val="0"/>
        <w:autoSpaceDN w:val="0"/>
        <w:adjustRightInd w:val="0"/>
        <w:ind w:firstLine="709"/>
        <w:rPr>
          <w:szCs w:val="28"/>
        </w:rPr>
      </w:pPr>
      <w:r>
        <w:rPr>
          <w:szCs w:val="28"/>
        </w:rPr>
        <w:t>2) резервный фонд администрации  Вольненского сельского поселения Успеского района в сумме 40,0 тыс. рублей.</w:t>
      </w:r>
    </w:p>
    <w:p w:rsidR="000D6ED8" w:rsidRDefault="000D6ED8" w:rsidP="000D6ED8">
      <w:pPr>
        <w:pStyle w:val="a5"/>
        <w:widowControl w:val="0"/>
        <w:ind w:firstLine="709"/>
        <w:jc w:val="both"/>
        <w:rPr>
          <w:rFonts w:ascii="Times New Roman" w:hAnsi="Times New Roman"/>
          <w:sz w:val="28"/>
          <w:szCs w:val="28"/>
        </w:rPr>
      </w:pPr>
      <w:r>
        <w:rPr>
          <w:rFonts w:ascii="Times New Roman" w:hAnsi="Times New Roman"/>
          <w:sz w:val="28"/>
          <w:szCs w:val="28"/>
        </w:rPr>
        <w:t>3) объем бюджетных ассигнований дорожного фонда в сумме 2435,1 тыс. рублей.</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9.Утвердить источники финансирования дефицита местного бюджета, перечень статей и видов источников финансирования дефицита местного бюджета на 2018 год согласно приложению № 7  к настоящему Решению.</w:t>
      </w:r>
    </w:p>
    <w:p w:rsidR="000D6ED8" w:rsidRDefault="000D6ED8" w:rsidP="000D6ED8">
      <w:pPr>
        <w:tabs>
          <w:tab w:val="left" w:pos="0"/>
          <w:tab w:val="center" w:pos="709"/>
        </w:tabs>
        <w:rPr>
          <w:szCs w:val="28"/>
        </w:rPr>
      </w:pPr>
      <w:r>
        <w:rPr>
          <w:szCs w:val="28"/>
        </w:rPr>
        <w:tab/>
        <w:t xml:space="preserve">         10. Утвердить программу муниципальных гарантий Вольненского сельского поселения  Успенского района  в валюте Российской Федерации на 2018 год согласно приложению № 8 к настоящему Решению.</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11. Утвердить программу муниципальных внутренних заимствований Вольненского сельского поселения Успенского района на 2018 год согласно приложению № 9 к настоящему решению.</w:t>
      </w:r>
    </w:p>
    <w:p w:rsidR="000D6ED8" w:rsidRDefault="000D6ED8" w:rsidP="000D6ED8">
      <w:pPr>
        <w:pStyle w:val="a5"/>
        <w:widowControl w:val="0"/>
        <w:tabs>
          <w:tab w:val="center" w:pos="709"/>
        </w:tabs>
        <w:jc w:val="both"/>
        <w:rPr>
          <w:rFonts w:ascii="Times New Roman" w:hAnsi="Times New Roman"/>
          <w:sz w:val="28"/>
          <w:szCs w:val="28"/>
        </w:rPr>
      </w:pPr>
      <w:r>
        <w:rPr>
          <w:rFonts w:ascii="Times New Roman" w:hAnsi="Times New Roman"/>
          <w:sz w:val="28"/>
          <w:szCs w:val="28"/>
        </w:rPr>
        <w:t xml:space="preserve">          12.Утвердить объем межбюджетных трансфертов, предоставляемых другим бюджетам бюджетной системы Российской Федерации, на 2018 год согласно приложению №10 к настоящему Решению. </w:t>
      </w:r>
    </w:p>
    <w:p w:rsidR="000D6ED8" w:rsidRDefault="000D6ED8" w:rsidP="000D6ED8">
      <w:pPr>
        <w:pStyle w:val="a5"/>
        <w:widowControl w:val="0"/>
        <w:tabs>
          <w:tab w:val="center" w:pos="709"/>
        </w:tabs>
        <w:jc w:val="both"/>
        <w:rPr>
          <w:rFonts w:ascii="Times New Roman" w:hAnsi="Times New Roman"/>
          <w:sz w:val="28"/>
          <w:szCs w:val="28"/>
        </w:rPr>
      </w:pPr>
      <w:r>
        <w:rPr>
          <w:rFonts w:ascii="Times New Roman" w:hAnsi="Times New Roman"/>
          <w:sz w:val="28"/>
          <w:szCs w:val="28"/>
        </w:rPr>
        <w:tab/>
        <w:t xml:space="preserve">         13. Утвердить</w:t>
      </w:r>
      <w:r>
        <w:rPr>
          <w:sz w:val="28"/>
          <w:szCs w:val="28"/>
        </w:rPr>
        <w:t xml:space="preserve"> п</w:t>
      </w:r>
      <w:r>
        <w:rPr>
          <w:rFonts w:ascii="Times New Roman" w:hAnsi="Times New Roman"/>
          <w:sz w:val="28"/>
          <w:szCs w:val="28"/>
        </w:rPr>
        <w:t>еречень муниципальных  программ Вольненского сельского поселения Успенского, предусмотренных к финансированию из местного бюджета  в 2018 году согласно приложению №11 к настоящему Решению.</w:t>
      </w:r>
    </w:p>
    <w:p w:rsidR="000D6ED8" w:rsidRDefault="000D6ED8" w:rsidP="000D6ED8">
      <w:pPr>
        <w:ind w:firstLine="709"/>
        <w:rPr>
          <w:color w:val="000000"/>
          <w:szCs w:val="28"/>
        </w:rPr>
      </w:pPr>
      <w:r>
        <w:rPr>
          <w:color w:val="000000"/>
          <w:szCs w:val="28"/>
        </w:rPr>
        <w:t xml:space="preserve">14. Установить предельный объем муниципального внутреннего долга Вольненского сельского поселения Успенского района на 2018 год, в сумме 0,0 тыс. рублей.  </w:t>
      </w:r>
    </w:p>
    <w:p w:rsidR="000D6ED8" w:rsidRDefault="000D6ED8" w:rsidP="000D6ED8">
      <w:pPr>
        <w:ind w:firstLine="709"/>
        <w:rPr>
          <w:color w:val="000000"/>
          <w:szCs w:val="28"/>
        </w:rPr>
      </w:pPr>
      <w:r>
        <w:rPr>
          <w:color w:val="000000"/>
          <w:szCs w:val="28"/>
        </w:rPr>
        <w:lastRenderedPageBreak/>
        <w:t>15. Установить объем расходов на обслуживание муниципального внутреннего долга Вольненского сельского поселения Успенского района на 2018 год в сумме 0,0 тыс. рублей.</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16. В соответствии со статьей 35 Бюджетного кодекса Российской Федерации разрешить администрации Вольненского сельского поселения Успенского района при наличии кассового разрыва отвлечение временно свободных средств, выделенных из краевого бюджета на расходы местного бюджета, с обязательным последующим восстановлением в течение текущего финансового года.</w:t>
      </w:r>
    </w:p>
    <w:p w:rsidR="000D6ED8" w:rsidRDefault="000D6ED8" w:rsidP="000D6ED8">
      <w:pPr>
        <w:pStyle w:val="1"/>
        <w:jc w:val="both"/>
        <w:rPr>
          <w:rFonts w:ascii="Times New Roman" w:hAnsi="Times New Roman"/>
          <w:sz w:val="28"/>
          <w:szCs w:val="28"/>
        </w:rPr>
      </w:pPr>
      <w:r>
        <w:rPr>
          <w:rFonts w:ascii="Times New Roman" w:hAnsi="Times New Roman"/>
          <w:sz w:val="28"/>
          <w:szCs w:val="28"/>
        </w:rPr>
        <w:tab/>
        <w:t>17. Установить, что администрация Вольненского сельского поселения Успенского района не вправе принимать решения, приводящие к увеличению в 2018 году штатной численности муниципальных служащих, за исключением случаев принятия решений о наделении органов местного самоуправления Вольненского сельского поселения Успенского района дополнительными функциями, требующими увеличения штатной численности.</w:t>
      </w:r>
    </w:p>
    <w:p w:rsidR="000D6ED8" w:rsidRDefault="000D6ED8" w:rsidP="000D6ED8">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 xml:space="preserve">18. Установить, что в 2018 году органы местного самоуправления Вольненского сельского поселения Успенского района, муниципальные учреждения Вольненского сельского поселения Успенского района вправе осуществлять оплату услуг кредитных организаций по перечислению заработной платы, компенсационных и других выплат лицам, замещающим муниципальные должности  и лицам, замещающим должности  муниципальной службы органов местного самоуправления Вольненского сельского поселения Успенского района, и работникам согласно соответствующим договорам. </w:t>
      </w:r>
    </w:p>
    <w:p w:rsidR="000D6ED8" w:rsidRDefault="000D6ED8" w:rsidP="000D6ED8">
      <w:pPr>
        <w:pStyle w:val="a5"/>
        <w:widowControl w:val="0"/>
        <w:tabs>
          <w:tab w:val="center" w:pos="709"/>
        </w:tabs>
        <w:ind w:firstLine="720"/>
        <w:jc w:val="both"/>
        <w:rPr>
          <w:rFonts w:ascii="Times New Roman" w:hAnsi="Times New Roman"/>
          <w:sz w:val="28"/>
          <w:szCs w:val="28"/>
        </w:rPr>
      </w:pPr>
      <w:r>
        <w:rPr>
          <w:rFonts w:ascii="Times New Roman" w:hAnsi="Times New Roman"/>
          <w:sz w:val="28"/>
          <w:szCs w:val="28"/>
        </w:rPr>
        <w:t>19. Установить, что до 1 января 2019 года при предоставлении муниципальных гарантий Вольненским сельским поселением Успенского района предоставляется обеспечение регрессных требований гаранта к принципалу в размере не менее 100 процентов от размера предоставляемой гарантии.</w:t>
      </w:r>
    </w:p>
    <w:p w:rsidR="000D6ED8" w:rsidRDefault="000D6ED8" w:rsidP="000D6ED8">
      <w:pPr>
        <w:pStyle w:val="a5"/>
        <w:widowControl w:val="0"/>
        <w:tabs>
          <w:tab w:val="center" w:pos="709"/>
        </w:tabs>
        <w:ind w:firstLine="720"/>
        <w:jc w:val="both"/>
        <w:rPr>
          <w:rFonts w:ascii="Times New Roman" w:hAnsi="Times New Roman"/>
          <w:sz w:val="28"/>
          <w:szCs w:val="28"/>
        </w:rPr>
      </w:pPr>
      <w:r>
        <w:rPr>
          <w:rFonts w:ascii="Times New Roman" w:hAnsi="Times New Roman"/>
          <w:sz w:val="28"/>
          <w:szCs w:val="28"/>
        </w:rPr>
        <w:t>20. Предусмотреть бюджетные ассигнования в целях повышения заработной платы (должностных окладов) работников муниципальных учреждений Вольненского сельского поселения Успенского района, (за исключением отдельных категорий работников, оплата труда которых повышается в соответствии с Указом Президента Российской Федерации от 7 мая 2012 года №597 и№761) с 1 января 2018 года на 5 процентов.</w:t>
      </w:r>
    </w:p>
    <w:p w:rsidR="000D6ED8" w:rsidRDefault="000D6ED8" w:rsidP="000D6ED8">
      <w:pPr>
        <w:pStyle w:val="a5"/>
        <w:widowControl w:val="0"/>
        <w:tabs>
          <w:tab w:val="center" w:pos="709"/>
        </w:tabs>
        <w:ind w:firstLine="720"/>
        <w:jc w:val="both"/>
        <w:rPr>
          <w:rFonts w:ascii="Times New Roman" w:hAnsi="Times New Roman"/>
          <w:sz w:val="28"/>
          <w:szCs w:val="28"/>
        </w:rPr>
      </w:pPr>
      <w:r>
        <w:rPr>
          <w:rFonts w:ascii="Times New Roman" w:hAnsi="Times New Roman"/>
          <w:sz w:val="28"/>
          <w:szCs w:val="28"/>
        </w:rPr>
        <w:t>21.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rsidR="000D6ED8" w:rsidRDefault="000D6ED8" w:rsidP="000D6ED8">
      <w:pPr>
        <w:tabs>
          <w:tab w:val="center" w:pos="709"/>
        </w:tabs>
        <w:autoSpaceDE w:val="0"/>
        <w:autoSpaceDN w:val="0"/>
        <w:adjustRightInd w:val="0"/>
        <w:ind w:firstLine="851"/>
        <w:rPr>
          <w:szCs w:val="28"/>
        </w:rPr>
      </w:pPr>
      <w:r>
        <w:rPr>
          <w:szCs w:val="28"/>
        </w:rPr>
        <w:t>1) изменение наименования главного распорядителя бюджетных средств и (или) изменение структуры органов местного самоуправления Вольненского сельского поселения Успенского района;</w:t>
      </w:r>
    </w:p>
    <w:p w:rsidR="000D6ED8" w:rsidRDefault="000D6ED8" w:rsidP="000D6ED8">
      <w:pPr>
        <w:tabs>
          <w:tab w:val="center" w:pos="709"/>
        </w:tabs>
        <w:autoSpaceDE w:val="0"/>
        <w:autoSpaceDN w:val="0"/>
        <w:adjustRightInd w:val="0"/>
        <w:ind w:firstLine="851"/>
        <w:rPr>
          <w:szCs w:val="28"/>
        </w:rPr>
      </w:pPr>
      <w:r>
        <w:rPr>
          <w:szCs w:val="28"/>
        </w:rPr>
        <w:lastRenderedPageBreak/>
        <w:t>2) детализация кодов целевых статей;</w:t>
      </w:r>
    </w:p>
    <w:p w:rsidR="000D6ED8" w:rsidRDefault="000D6ED8" w:rsidP="000D6ED8">
      <w:pPr>
        <w:tabs>
          <w:tab w:val="center" w:pos="709"/>
        </w:tabs>
        <w:autoSpaceDE w:val="0"/>
        <w:autoSpaceDN w:val="0"/>
        <w:adjustRightInd w:val="0"/>
        <w:ind w:firstLine="851"/>
        <w:rPr>
          <w:szCs w:val="28"/>
        </w:rPr>
      </w:pPr>
      <w:r>
        <w:rPr>
          <w:szCs w:val="28"/>
        </w:rPr>
        <w:t>3) изменение и (или) уточнение бюджетной классификации;</w:t>
      </w:r>
    </w:p>
    <w:p w:rsidR="000D6ED8" w:rsidRDefault="000D6ED8" w:rsidP="000D6ED8">
      <w:pPr>
        <w:autoSpaceDE w:val="0"/>
        <w:autoSpaceDN w:val="0"/>
        <w:adjustRightInd w:val="0"/>
        <w:ind w:firstLine="709"/>
        <w:rPr>
          <w:color w:val="000000"/>
          <w:szCs w:val="28"/>
        </w:rPr>
      </w:pPr>
      <w:r>
        <w:rPr>
          <w:color w:val="000000"/>
          <w:szCs w:val="28"/>
        </w:rPr>
        <w:t xml:space="preserve">  4) 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постановлениями администрации Вольненского сельского поселения Успенского района;</w:t>
      </w:r>
    </w:p>
    <w:p w:rsidR="000D6ED8" w:rsidRDefault="000D6ED8" w:rsidP="000D6ED8">
      <w:pPr>
        <w:autoSpaceDE w:val="0"/>
        <w:autoSpaceDN w:val="0"/>
        <w:adjustRightInd w:val="0"/>
        <w:ind w:firstLine="709"/>
        <w:rPr>
          <w:color w:val="000000"/>
          <w:szCs w:val="28"/>
        </w:rPr>
      </w:pPr>
      <w:r>
        <w:rPr>
          <w:szCs w:val="28"/>
        </w:rPr>
        <w:t xml:space="preserve"> 5)</w:t>
      </w:r>
      <w:r>
        <w:rPr>
          <w:color w:val="000000"/>
          <w:szCs w:val="28"/>
        </w:rPr>
        <w:t xml:space="preserve">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группе вида расходов классификации расходов бюджетов, за исключением случаев, установленных настоящим Решением;</w:t>
      </w:r>
    </w:p>
    <w:p w:rsidR="000D6ED8" w:rsidRDefault="000D6ED8" w:rsidP="000D6ED8">
      <w:pPr>
        <w:pStyle w:val="a5"/>
        <w:widowControl w:val="0"/>
        <w:ind w:firstLine="709"/>
        <w:jc w:val="both"/>
        <w:rPr>
          <w:rFonts w:ascii="Times New Roman" w:hAnsi="Times New Roman"/>
          <w:color w:val="000000"/>
          <w:sz w:val="28"/>
          <w:szCs w:val="28"/>
        </w:rPr>
      </w:pPr>
      <w:r>
        <w:rPr>
          <w:rFonts w:ascii="Times New Roman" w:hAnsi="Times New Roman"/>
          <w:color w:val="000000"/>
          <w:sz w:val="28"/>
          <w:szCs w:val="28"/>
        </w:rPr>
        <w:t>22. Установить, что в 2018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для направления их на иные цели без внесения изменений в настоящее Решение не допускается.</w:t>
      </w:r>
    </w:p>
    <w:p w:rsidR="000D6ED8" w:rsidRDefault="000D6ED8" w:rsidP="000D6ED8">
      <w:pPr>
        <w:pStyle w:val="a5"/>
        <w:widowControl w:val="0"/>
        <w:ind w:firstLine="709"/>
        <w:jc w:val="both"/>
        <w:rPr>
          <w:rFonts w:ascii="Times New Roman" w:hAnsi="Times New Roman"/>
          <w:color w:val="000000"/>
          <w:sz w:val="28"/>
          <w:szCs w:val="28"/>
        </w:rPr>
      </w:pPr>
      <w:r>
        <w:rPr>
          <w:rFonts w:ascii="Times New Roman" w:hAnsi="Times New Roman"/>
          <w:color w:val="000000"/>
          <w:sz w:val="28"/>
          <w:szCs w:val="28"/>
        </w:rPr>
        <w:t>23. Установить, что в ходе исполнения бюджета изменения в показатели сводной бюджетной росписи планового периода местного бюджета без внесения изменений в настоящее Решение не вносятся, за исключением случая прекращения действия показателей сводной бюджетной росписи в связи с принятием Решения о местном бюджете на очередной финансовый год.</w:t>
      </w:r>
    </w:p>
    <w:p w:rsidR="000D6ED8" w:rsidRDefault="000D6ED8" w:rsidP="000D6ED8">
      <w:pPr>
        <w:widowControl w:val="0"/>
        <w:tabs>
          <w:tab w:val="center" w:pos="709"/>
        </w:tabs>
        <w:autoSpaceDE w:val="0"/>
        <w:autoSpaceDN w:val="0"/>
        <w:adjustRightInd w:val="0"/>
        <w:ind w:firstLine="720"/>
        <w:rPr>
          <w:szCs w:val="28"/>
        </w:rPr>
      </w:pPr>
      <w:r>
        <w:rPr>
          <w:szCs w:val="28"/>
        </w:rPr>
        <w:t>24. Установить, что средства в валюте Российской Федерации, полученные муниципальными учреждениями от предпринимательской и иной приносящей доход деятельности, учитываются на счетах, открытых ими в финансовом управлении администрации муниципального образования Успенский район, и расходуются муниципальными учреждениями в соответствии  с генеральными разрешениями,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 и сметами доходов и расходов по приносящей доход деятельности, утвержденными в порядке, определяемом главным распорядителем средств местного бюджета, в пределах остатков средств на их лицевых счетах.</w:t>
      </w:r>
    </w:p>
    <w:p w:rsidR="000D6ED8" w:rsidRDefault="000D6ED8" w:rsidP="000D6ED8">
      <w:pPr>
        <w:widowControl w:val="0"/>
        <w:tabs>
          <w:tab w:val="left" w:pos="0"/>
          <w:tab w:val="center" w:pos="709"/>
        </w:tabs>
        <w:autoSpaceDE w:val="0"/>
        <w:autoSpaceDN w:val="0"/>
        <w:adjustRightInd w:val="0"/>
        <w:rPr>
          <w:szCs w:val="28"/>
        </w:rPr>
      </w:pPr>
      <w:r>
        <w:rPr>
          <w:szCs w:val="28"/>
        </w:rPr>
        <w:tab/>
        <w:t xml:space="preserve">            25.  Установить, что остатки средств местного бюджета, сложившиеся на 1 января 2018 года, в полном объеме (за исключением целевых федеральных и краевых средств) могут направляться в 2018 году на покрытие временных кассовых разрывов, возникающих в ходе исполнения местного бюджета.</w:t>
      </w:r>
    </w:p>
    <w:p w:rsidR="000D6ED8" w:rsidRDefault="000D6ED8" w:rsidP="000D6ED8">
      <w:pPr>
        <w:pStyle w:val="a5"/>
        <w:tabs>
          <w:tab w:val="center" w:pos="709"/>
        </w:tabs>
        <w:ind w:firstLine="720"/>
        <w:jc w:val="both"/>
        <w:rPr>
          <w:rFonts w:ascii="Times New Roman" w:hAnsi="Times New Roman"/>
          <w:sz w:val="28"/>
          <w:szCs w:val="28"/>
        </w:rPr>
      </w:pPr>
      <w:r>
        <w:rPr>
          <w:rFonts w:ascii="Times New Roman" w:hAnsi="Times New Roman"/>
          <w:sz w:val="28"/>
          <w:szCs w:val="28"/>
        </w:rPr>
        <w:t xml:space="preserve">  26. Муниципальные  правовые акты органов местного самоуправления Вольненского сельского поселения Успенского района  подлежат приведению в соответствие с настоящим Решением в двухмесячный срок со дня вступления в силу настоящего Решения.</w:t>
      </w:r>
    </w:p>
    <w:p w:rsidR="000D6ED8" w:rsidRDefault="000D6ED8" w:rsidP="000D6ED8">
      <w:pPr>
        <w:tabs>
          <w:tab w:val="left" w:pos="0"/>
          <w:tab w:val="center" w:pos="709"/>
        </w:tabs>
        <w:rPr>
          <w:szCs w:val="28"/>
        </w:rPr>
      </w:pPr>
      <w:r>
        <w:rPr>
          <w:szCs w:val="28"/>
        </w:rPr>
        <w:lastRenderedPageBreak/>
        <w:tab/>
        <w:t xml:space="preserve">            27. Опубликовать настоящее Решение в соответствии с Уставом Вольненского сельского поселения Успенского района. </w:t>
      </w:r>
    </w:p>
    <w:p w:rsidR="000D6ED8" w:rsidRDefault="000D6ED8" w:rsidP="000D6ED8">
      <w:pPr>
        <w:tabs>
          <w:tab w:val="left" w:pos="0"/>
          <w:tab w:val="center" w:pos="709"/>
        </w:tabs>
        <w:rPr>
          <w:szCs w:val="28"/>
        </w:rPr>
      </w:pPr>
      <w:r>
        <w:rPr>
          <w:szCs w:val="28"/>
        </w:rPr>
        <w:t xml:space="preserve">            28. Контроль за выполнением настоящего Решения возложить на председателя постоянной комиссии по социально – экономическим вопросам, бюджету, финансам, налогам и распоряжению муниципальной собственностью Совета Вольнененского сельского поселения Успенского района.</w:t>
      </w:r>
    </w:p>
    <w:p w:rsidR="000D6ED8" w:rsidRDefault="000D6ED8" w:rsidP="000D6ED8">
      <w:pPr>
        <w:tabs>
          <w:tab w:val="left" w:pos="0"/>
          <w:tab w:val="center" w:pos="709"/>
        </w:tabs>
        <w:rPr>
          <w:szCs w:val="28"/>
        </w:rPr>
      </w:pPr>
      <w:r>
        <w:rPr>
          <w:szCs w:val="28"/>
        </w:rPr>
        <w:tab/>
        <w:t xml:space="preserve">            29. Настоящее Решение вступает в силу на следующий день после дня его официального опубликования, но не ранее  1 января 2018 года.</w:t>
      </w:r>
    </w:p>
    <w:p w:rsidR="000D6ED8" w:rsidRDefault="000D6ED8" w:rsidP="000D6ED8">
      <w:pPr>
        <w:tabs>
          <w:tab w:val="left" w:pos="0"/>
          <w:tab w:val="center" w:pos="709"/>
        </w:tabs>
        <w:rPr>
          <w:szCs w:val="28"/>
        </w:rPr>
      </w:pPr>
    </w:p>
    <w:p w:rsidR="000D6ED8" w:rsidRDefault="000D6ED8" w:rsidP="000D6ED8">
      <w:pPr>
        <w:autoSpaceDE w:val="0"/>
        <w:autoSpaceDN w:val="0"/>
        <w:adjustRightInd w:val="0"/>
        <w:ind w:firstLine="709"/>
        <w:rPr>
          <w:color w:val="000000"/>
          <w:szCs w:val="28"/>
        </w:rPr>
      </w:pPr>
    </w:p>
    <w:p w:rsidR="000D6ED8" w:rsidRDefault="000D6ED8" w:rsidP="000D6ED8">
      <w:pPr>
        <w:tabs>
          <w:tab w:val="center" w:pos="709"/>
        </w:tabs>
        <w:rPr>
          <w:szCs w:val="28"/>
        </w:rPr>
      </w:pPr>
      <w:r>
        <w:rPr>
          <w:szCs w:val="28"/>
        </w:rPr>
        <w:t>Исполняющий обязанности</w:t>
      </w:r>
    </w:p>
    <w:p w:rsidR="000D6ED8" w:rsidRDefault="000D6ED8" w:rsidP="000D6ED8">
      <w:pPr>
        <w:tabs>
          <w:tab w:val="center" w:pos="709"/>
        </w:tabs>
        <w:rPr>
          <w:szCs w:val="28"/>
        </w:rPr>
      </w:pPr>
      <w:r>
        <w:rPr>
          <w:szCs w:val="28"/>
        </w:rPr>
        <w:t xml:space="preserve">главы Вольненского </w:t>
      </w:r>
    </w:p>
    <w:p w:rsidR="000D6ED8" w:rsidRDefault="000D6ED8" w:rsidP="000D6ED8">
      <w:pPr>
        <w:tabs>
          <w:tab w:val="center" w:pos="709"/>
        </w:tabs>
        <w:rPr>
          <w:szCs w:val="28"/>
        </w:rPr>
      </w:pPr>
      <w:r>
        <w:rPr>
          <w:szCs w:val="28"/>
        </w:rPr>
        <w:t xml:space="preserve">сельского поселения </w:t>
      </w:r>
    </w:p>
    <w:p w:rsidR="000D6ED8" w:rsidRDefault="000D6ED8" w:rsidP="000D6ED8">
      <w:pPr>
        <w:tabs>
          <w:tab w:val="center" w:pos="709"/>
        </w:tabs>
        <w:rPr>
          <w:szCs w:val="28"/>
        </w:rPr>
      </w:pPr>
      <w:r>
        <w:rPr>
          <w:szCs w:val="28"/>
        </w:rPr>
        <w:t xml:space="preserve">Успенского района                                   </w:t>
      </w:r>
      <w:r>
        <w:rPr>
          <w:szCs w:val="28"/>
        </w:rPr>
        <w:tab/>
      </w:r>
      <w:r>
        <w:rPr>
          <w:szCs w:val="28"/>
        </w:rPr>
        <w:tab/>
      </w:r>
      <w:r>
        <w:rPr>
          <w:szCs w:val="28"/>
        </w:rPr>
        <w:tab/>
      </w:r>
      <w:r>
        <w:rPr>
          <w:szCs w:val="28"/>
        </w:rPr>
        <w:tab/>
        <w:t xml:space="preserve">          Д.А.Федотов</w:t>
      </w:r>
    </w:p>
    <w:p w:rsidR="000D6ED8" w:rsidRDefault="000D6ED8" w:rsidP="000D6ED8">
      <w:pPr>
        <w:tabs>
          <w:tab w:val="center" w:pos="709"/>
        </w:tabs>
        <w:rPr>
          <w:szCs w:val="28"/>
        </w:rPr>
      </w:pPr>
    </w:p>
    <w:p w:rsidR="000D6ED8" w:rsidRDefault="000D6ED8" w:rsidP="000D6ED8">
      <w:pPr>
        <w:tabs>
          <w:tab w:val="center" w:pos="709"/>
        </w:tabs>
        <w:rPr>
          <w:szCs w:val="28"/>
        </w:rPr>
      </w:pPr>
      <w:r>
        <w:rPr>
          <w:szCs w:val="28"/>
        </w:rPr>
        <w:t xml:space="preserve">Председатель Совета </w:t>
      </w:r>
    </w:p>
    <w:p w:rsidR="000D6ED8" w:rsidRDefault="000D6ED8" w:rsidP="000D6ED8">
      <w:pPr>
        <w:tabs>
          <w:tab w:val="center" w:pos="709"/>
        </w:tabs>
        <w:rPr>
          <w:szCs w:val="28"/>
        </w:rPr>
      </w:pPr>
      <w:r>
        <w:rPr>
          <w:szCs w:val="28"/>
        </w:rPr>
        <w:t>Вольненского сельского</w:t>
      </w:r>
    </w:p>
    <w:p w:rsidR="000D6ED8" w:rsidRDefault="000D6ED8" w:rsidP="000D6ED8">
      <w:pPr>
        <w:tabs>
          <w:tab w:val="center" w:pos="709"/>
        </w:tabs>
      </w:pPr>
      <w:r>
        <w:rPr>
          <w:szCs w:val="28"/>
        </w:rPr>
        <w:t>поселения Успенского района</w:t>
      </w:r>
      <w:r>
        <w:rPr>
          <w:szCs w:val="28"/>
        </w:rPr>
        <w:tab/>
      </w:r>
      <w:r>
        <w:rPr>
          <w:szCs w:val="28"/>
        </w:rPr>
        <w:tab/>
      </w:r>
      <w:r>
        <w:rPr>
          <w:szCs w:val="28"/>
        </w:rPr>
        <w:tab/>
      </w:r>
      <w:r>
        <w:rPr>
          <w:szCs w:val="28"/>
        </w:rPr>
        <w:tab/>
      </w:r>
      <w:r>
        <w:rPr>
          <w:szCs w:val="28"/>
        </w:rPr>
        <w:tab/>
        <w:t xml:space="preserve">      Г.Н.Хабибулин</w:t>
      </w:r>
    </w:p>
    <w:p w:rsidR="00AB36E0" w:rsidRDefault="00AB36E0"/>
    <w:sectPr w:rsidR="00AB36E0" w:rsidSect="00AB36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D6ED8"/>
    <w:rsid w:val="000D6ED8"/>
    <w:rsid w:val="009C43B7"/>
    <w:rsid w:val="00AB36E0"/>
    <w:rsid w:val="00BF3F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ED8"/>
    <w:pPr>
      <w:spacing w:after="0" w:line="240" w:lineRule="auto"/>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0D6ED8"/>
    <w:pPr>
      <w:autoSpaceDE w:val="0"/>
      <w:autoSpaceDN w:val="0"/>
      <w:adjustRightInd w:val="0"/>
      <w:ind w:firstLine="709"/>
    </w:pPr>
    <w:rPr>
      <w:lang/>
    </w:rPr>
  </w:style>
  <w:style w:type="character" w:customStyle="1" w:styleId="a4">
    <w:name w:val="Основной текст с отступом Знак"/>
    <w:basedOn w:val="a0"/>
    <w:link w:val="a3"/>
    <w:uiPriority w:val="99"/>
    <w:semiHidden/>
    <w:rsid w:val="000D6ED8"/>
    <w:rPr>
      <w:rFonts w:ascii="Times New Roman" w:eastAsia="Times New Roman" w:hAnsi="Times New Roman" w:cs="Times New Roman"/>
      <w:sz w:val="28"/>
      <w:szCs w:val="20"/>
      <w:lang/>
    </w:rPr>
  </w:style>
  <w:style w:type="paragraph" w:styleId="a5">
    <w:name w:val="Plain Text"/>
    <w:basedOn w:val="a"/>
    <w:link w:val="a6"/>
    <w:uiPriority w:val="99"/>
    <w:semiHidden/>
    <w:unhideWhenUsed/>
    <w:rsid w:val="000D6ED8"/>
    <w:pPr>
      <w:jc w:val="left"/>
    </w:pPr>
    <w:rPr>
      <w:rFonts w:ascii="Courier New" w:hAnsi="Courier New"/>
      <w:sz w:val="20"/>
      <w:lang/>
    </w:rPr>
  </w:style>
  <w:style w:type="character" w:customStyle="1" w:styleId="a6">
    <w:name w:val="Текст Знак"/>
    <w:basedOn w:val="a0"/>
    <w:link w:val="a5"/>
    <w:uiPriority w:val="99"/>
    <w:semiHidden/>
    <w:rsid w:val="000D6ED8"/>
    <w:rPr>
      <w:rFonts w:ascii="Courier New" w:eastAsia="Times New Roman" w:hAnsi="Courier New" w:cs="Times New Roman"/>
      <w:sz w:val="20"/>
      <w:szCs w:val="20"/>
      <w:lang/>
    </w:rPr>
  </w:style>
  <w:style w:type="paragraph" w:customStyle="1" w:styleId="1">
    <w:name w:val="Без интервала1"/>
    <w:uiPriority w:val="99"/>
    <w:qFormat/>
    <w:rsid w:val="000D6ED8"/>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29441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1627</Words>
  <Characters>9277</Characters>
  <Application>Microsoft Office Word</Application>
  <DocSecurity>0</DocSecurity>
  <Lines>77</Lines>
  <Paragraphs>21</Paragraphs>
  <ScaleCrop>false</ScaleCrop>
  <Company>Reanimator Extreme Edition</Company>
  <LinksUpToDate>false</LinksUpToDate>
  <CharactersWithSpaces>10883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2017-12-25T14:10:00Z</dcterms:created>
  <dcterms:modified xsi:type="dcterms:W3CDTF">2017-12-25T14:11:00Z</dcterms:modified>
</cp:coreProperties>
</file>