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4B71" w:rsidRDefault="00E32805" w:rsidP="00E32805">
      <w:pPr>
        <w:jc w:val="center"/>
        <w:rPr>
          <w:b/>
          <w:sz w:val="24"/>
          <w:szCs w:val="24"/>
        </w:rPr>
      </w:pPr>
      <w:r w:rsidRPr="00E32805">
        <w:rPr>
          <w:b/>
          <w:sz w:val="24"/>
          <w:szCs w:val="24"/>
        </w:rPr>
        <w:t xml:space="preserve">Перечень документов </w:t>
      </w:r>
      <w:proofErr w:type="gramStart"/>
      <w:r w:rsidRPr="00E32805">
        <w:rPr>
          <w:b/>
          <w:sz w:val="24"/>
          <w:szCs w:val="24"/>
        </w:rPr>
        <w:t>для участия в конкурсе по предоставлению права на размещение</w:t>
      </w:r>
      <w:proofErr w:type="gramEnd"/>
      <w:r w:rsidRPr="00E32805">
        <w:rPr>
          <w:b/>
          <w:sz w:val="24"/>
          <w:szCs w:val="24"/>
        </w:rPr>
        <w:t xml:space="preserve"> нестационарных торговых объектов на территории Вольненского сельского поселения Успенского района</w:t>
      </w:r>
    </w:p>
    <w:p w:rsidR="008F6BA4" w:rsidRPr="00AC0EC9" w:rsidRDefault="008F6BA4" w:rsidP="008F6BA4">
      <w:pPr>
        <w:spacing w:after="0" w:line="240" w:lineRule="auto"/>
        <w:jc w:val="both"/>
        <w:rPr>
          <w:rFonts w:ascii="Times New Roman" w:eastAsia="Times New Roman" w:hAnsi="Times New Roman" w:cs="Times New Roman"/>
          <w:lang w:eastAsia="ru-RU"/>
        </w:rPr>
      </w:pPr>
      <w:proofErr w:type="gramStart"/>
      <w:r w:rsidRPr="00AC0EC9">
        <w:rPr>
          <w:rFonts w:ascii="Times New Roman" w:eastAsia="Times New Roman" w:hAnsi="Times New Roman" w:cs="Times New Roman"/>
          <w:lang w:eastAsia="ru-RU"/>
        </w:rPr>
        <w:t>1) выписки из Единого государственного реестра юридических лиц или нотариально заверенную копию такой выписки (для юридического лица) или выписки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выданной не более чем за 30 дней до дня объявления о проведении Конкурса;</w:t>
      </w:r>
      <w:proofErr w:type="gramEnd"/>
    </w:p>
    <w:p w:rsidR="008F6BA4" w:rsidRPr="00AC0EC9" w:rsidRDefault="008F6BA4" w:rsidP="008F6BA4">
      <w:pPr>
        <w:spacing w:after="0" w:line="240" w:lineRule="auto"/>
        <w:jc w:val="both"/>
        <w:rPr>
          <w:rFonts w:ascii="Times New Roman" w:eastAsia="Times New Roman" w:hAnsi="Times New Roman" w:cs="Times New Roman"/>
          <w:lang w:eastAsia="ru-RU"/>
        </w:rPr>
      </w:pPr>
      <w:proofErr w:type="gramStart"/>
      <w:r w:rsidRPr="00AC0EC9">
        <w:rPr>
          <w:rFonts w:ascii="Times New Roman" w:eastAsia="Times New Roman" w:hAnsi="Times New Roman" w:cs="Times New Roman"/>
          <w:lang w:eastAsia="ru-RU"/>
        </w:rPr>
        <w:t>2) документов, подтверждающих полномочия лица на осуществление действий от имени участника Конкурса (для юридического лица - копии решения или выписки из решения юридического лица о назначении руководителя, копии документа, удостоверяющего личность руководителя, или копии доверенности уполномоченного представителя в случае представления интересов лицом, не имеющим права на основании учредительных документов действовать от имени юридического лица без доверенности, копии документа, удостоверяющего личность уполномоченного</w:t>
      </w:r>
      <w:proofErr w:type="gramEnd"/>
      <w:r w:rsidRPr="00AC0EC9">
        <w:rPr>
          <w:rFonts w:ascii="Times New Roman" w:eastAsia="Times New Roman" w:hAnsi="Times New Roman" w:cs="Times New Roman"/>
          <w:lang w:eastAsia="ru-RU"/>
        </w:rPr>
        <w:t xml:space="preserve"> </w:t>
      </w:r>
      <w:proofErr w:type="gramStart"/>
      <w:r w:rsidRPr="00AC0EC9">
        <w:rPr>
          <w:rFonts w:ascii="Times New Roman" w:eastAsia="Times New Roman" w:hAnsi="Times New Roman" w:cs="Times New Roman"/>
          <w:lang w:eastAsia="ru-RU"/>
        </w:rPr>
        <w:t>представителя; для индивидуального предпринимателя - копии документа, удостоверяющего личность уполномоченного представителя индивидуального предпринимателя, или копии доверенности уполномоченного индивидуальным предпринимателем представителя и копии документа, удостоверяющего личность уполномоченного представителя);</w:t>
      </w:r>
      <w:proofErr w:type="gramEnd"/>
    </w:p>
    <w:p w:rsidR="008F6BA4" w:rsidRPr="00AC0EC9" w:rsidRDefault="008F6BA4" w:rsidP="008F6BA4">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 справки налогового органа об исполнении налогоплательщиком обязанности по уплате налогов, сборов, страховых взносов, пеней и налоговых санкций, выданной не более чем за 90 дней до дня объявления о проведении Конкурса;</w:t>
      </w:r>
    </w:p>
    <w:p w:rsidR="008F6BA4" w:rsidRPr="00AC0EC9" w:rsidRDefault="008F6BA4" w:rsidP="008F6BA4">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 документов, содержащих сведения, подтверждающие соответствие заявителя конкурсным условиям:</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3"/>
        <w:gridCol w:w="4055"/>
        <w:gridCol w:w="4607"/>
      </w:tblGrid>
      <w:tr w:rsidR="008F6BA4" w:rsidRPr="00AC0EC9" w:rsidTr="00125A1C">
        <w:trPr>
          <w:trHeight w:val="12"/>
          <w:tblCellSpacing w:w="15" w:type="dxa"/>
        </w:trPr>
        <w:tc>
          <w:tcPr>
            <w:tcW w:w="738" w:type="dxa"/>
            <w:vAlign w:val="center"/>
            <w:hideMark/>
          </w:tcPr>
          <w:p w:rsidR="008F6BA4" w:rsidRPr="00AC0EC9" w:rsidRDefault="008F6BA4" w:rsidP="00125A1C">
            <w:pPr>
              <w:spacing w:after="0" w:line="240" w:lineRule="auto"/>
              <w:rPr>
                <w:rFonts w:ascii="Times New Roman" w:eastAsia="Times New Roman" w:hAnsi="Times New Roman" w:cs="Times New Roman"/>
                <w:lang w:eastAsia="ru-RU"/>
              </w:rPr>
            </w:pPr>
          </w:p>
        </w:tc>
        <w:tc>
          <w:tcPr>
            <w:tcW w:w="4025" w:type="dxa"/>
            <w:vAlign w:val="center"/>
            <w:hideMark/>
          </w:tcPr>
          <w:p w:rsidR="008F6BA4" w:rsidRPr="00AC0EC9" w:rsidRDefault="008F6BA4" w:rsidP="00125A1C">
            <w:pPr>
              <w:spacing w:after="0" w:line="240" w:lineRule="auto"/>
              <w:rPr>
                <w:rFonts w:ascii="Times New Roman" w:eastAsia="Times New Roman" w:hAnsi="Times New Roman" w:cs="Times New Roman"/>
                <w:lang w:eastAsia="ru-RU"/>
              </w:rPr>
            </w:pPr>
          </w:p>
        </w:tc>
        <w:tc>
          <w:tcPr>
            <w:tcW w:w="4562" w:type="dxa"/>
            <w:vAlign w:val="center"/>
            <w:hideMark/>
          </w:tcPr>
          <w:p w:rsidR="008F6BA4" w:rsidRPr="00AC0EC9" w:rsidRDefault="008F6BA4" w:rsidP="00125A1C">
            <w:pPr>
              <w:spacing w:after="0" w:line="240" w:lineRule="auto"/>
              <w:rPr>
                <w:rFonts w:ascii="Times New Roman" w:eastAsia="Times New Roman" w:hAnsi="Times New Roman" w:cs="Times New Roman"/>
                <w:lang w:eastAsia="ru-RU"/>
              </w:rPr>
            </w:pPr>
          </w:p>
        </w:tc>
      </w:tr>
      <w:tr w:rsidR="008F6BA4" w:rsidRPr="00AC0EC9" w:rsidTr="00125A1C">
        <w:trPr>
          <w:tblCellSpacing w:w="15" w:type="dxa"/>
        </w:trPr>
        <w:tc>
          <w:tcPr>
            <w:tcW w:w="73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8F6BA4" w:rsidRPr="00AC0EC9" w:rsidRDefault="008F6BA4" w:rsidP="00125A1C">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N </w:t>
            </w:r>
            <w:proofErr w:type="gramStart"/>
            <w:r w:rsidRPr="00AC0EC9">
              <w:rPr>
                <w:rFonts w:ascii="Times New Roman" w:eastAsia="Times New Roman" w:hAnsi="Times New Roman" w:cs="Times New Roman"/>
                <w:lang w:eastAsia="ru-RU"/>
              </w:rPr>
              <w:t>п</w:t>
            </w:r>
            <w:proofErr w:type="gramEnd"/>
            <w:r w:rsidRPr="00AC0EC9">
              <w:rPr>
                <w:rFonts w:ascii="Times New Roman" w:eastAsia="Times New Roman" w:hAnsi="Times New Roman" w:cs="Times New Roman"/>
                <w:lang w:eastAsia="ru-RU"/>
              </w:rPr>
              <w:t xml:space="preserve">/п </w:t>
            </w:r>
          </w:p>
        </w:tc>
        <w:tc>
          <w:tcPr>
            <w:tcW w:w="40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8F6BA4" w:rsidRPr="00AC0EC9" w:rsidRDefault="008F6BA4" w:rsidP="00125A1C">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Наименование конкурсного условия </w:t>
            </w:r>
          </w:p>
        </w:tc>
        <w:tc>
          <w:tcPr>
            <w:tcW w:w="456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8F6BA4" w:rsidRPr="00AC0EC9" w:rsidRDefault="008F6BA4" w:rsidP="00125A1C">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Документы, содержащие сведения, подтверждающие соответствие участника конкурсным условиям </w:t>
            </w:r>
          </w:p>
        </w:tc>
      </w:tr>
      <w:tr w:rsidR="008F6BA4" w:rsidRPr="00AC0EC9" w:rsidTr="00125A1C">
        <w:trPr>
          <w:tblCellSpacing w:w="15" w:type="dxa"/>
        </w:trPr>
        <w:tc>
          <w:tcPr>
            <w:tcW w:w="73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8F6BA4" w:rsidRPr="00AC0EC9" w:rsidRDefault="008F6BA4" w:rsidP="00125A1C">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p>
        </w:tc>
        <w:tc>
          <w:tcPr>
            <w:tcW w:w="40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8F6BA4" w:rsidRPr="00AC0EC9" w:rsidRDefault="008F6BA4" w:rsidP="00125A1C">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Предложения по внешнему виду НТО и прилегающей территории в едином архитектурно-дизайнерском стиле, согласованном с отделом  архитектуры и градостроительства администрации муниципального образования Успенский район</w:t>
            </w:r>
          </w:p>
        </w:tc>
        <w:tc>
          <w:tcPr>
            <w:tcW w:w="456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8F6BA4" w:rsidRPr="00AC0EC9" w:rsidRDefault="008F6BA4" w:rsidP="00125A1C">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Эскиз, дизайн-проект нестационарного торгового объекта, согласованный с отделом  архитектуры и градостроительства администрации муниципального образования Успенский район</w:t>
            </w:r>
          </w:p>
        </w:tc>
      </w:tr>
      <w:tr w:rsidR="008F6BA4" w:rsidRPr="00AC0EC9" w:rsidTr="00125A1C">
        <w:trPr>
          <w:tblCellSpacing w:w="15" w:type="dxa"/>
        </w:trPr>
        <w:tc>
          <w:tcPr>
            <w:tcW w:w="9385" w:type="dxa"/>
            <w:gridSpan w:val="3"/>
            <w:tcBorders>
              <w:top w:val="nil"/>
              <w:left w:val="single" w:sz="6" w:space="0" w:color="000000"/>
              <w:bottom w:val="single" w:sz="6" w:space="0" w:color="000000"/>
              <w:right w:val="single" w:sz="6" w:space="0" w:color="000000"/>
            </w:tcBorders>
            <w:tcMar>
              <w:top w:w="15" w:type="dxa"/>
              <w:left w:w="149" w:type="dxa"/>
              <w:bottom w:w="15" w:type="dxa"/>
              <w:right w:w="149" w:type="dxa"/>
            </w:tcMar>
            <w:hideMark/>
          </w:tcPr>
          <w:p w:rsidR="008F6BA4" w:rsidRPr="00AC0EC9" w:rsidRDefault="008F6BA4" w:rsidP="00125A1C">
            <w:pPr>
              <w:spacing w:after="0" w:line="240" w:lineRule="auto"/>
              <w:rPr>
                <w:rFonts w:ascii="Times New Roman" w:eastAsia="Times New Roman" w:hAnsi="Times New Roman" w:cs="Times New Roman"/>
                <w:lang w:eastAsia="ru-RU"/>
              </w:rPr>
            </w:pPr>
          </w:p>
        </w:tc>
      </w:tr>
      <w:tr w:rsidR="008F6BA4" w:rsidRPr="00AC0EC9" w:rsidTr="00125A1C">
        <w:trPr>
          <w:tblCellSpacing w:w="15" w:type="dxa"/>
        </w:trPr>
        <w:tc>
          <w:tcPr>
            <w:tcW w:w="73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8F6BA4" w:rsidRPr="00AC0EC9" w:rsidRDefault="008F6BA4" w:rsidP="00125A1C">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p>
        </w:tc>
        <w:tc>
          <w:tcPr>
            <w:tcW w:w="40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8F6BA4" w:rsidRPr="00AC0EC9" w:rsidRDefault="008F6BA4" w:rsidP="00125A1C">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Использование поверенных технических средств измерения (весов, мерных емкостей, мерной линейки)</w:t>
            </w:r>
          </w:p>
        </w:tc>
        <w:tc>
          <w:tcPr>
            <w:tcW w:w="456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8F6BA4" w:rsidRPr="00AC0EC9" w:rsidRDefault="008F6BA4" w:rsidP="00125A1C">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Документы, подтверждающие проведение поверки технических средств измерения (весов, мерных емкостей, мерной линейки) на планируемый период размещения НТО </w:t>
            </w:r>
          </w:p>
        </w:tc>
      </w:tr>
      <w:tr w:rsidR="008F6BA4" w:rsidRPr="00AC0EC9" w:rsidTr="00125A1C">
        <w:trPr>
          <w:tblCellSpacing w:w="15" w:type="dxa"/>
        </w:trPr>
        <w:tc>
          <w:tcPr>
            <w:tcW w:w="738" w:type="dxa"/>
            <w:tcBorders>
              <w:top w:val="single" w:sz="6" w:space="0" w:color="000000"/>
              <w:left w:val="single" w:sz="6" w:space="0" w:color="000000"/>
              <w:bottom w:val="nil"/>
              <w:right w:val="single" w:sz="6" w:space="0" w:color="000000"/>
            </w:tcBorders>
            <w:tcMar>
              <w:top w:w="15" w:type="dxa"/>
              <w:left w:w="149" w:type="dxa"/>
              <w:bottom w:w="15" w:type="dxa"/>
              <w:right w:w="149" w:type="dxa"/>
            </w:tcMar>
            <w:hideMark/>
          </w:tcPr>
          <w:p w:rsidR="008F6BA4" w:rsidRPr="00AC0EC9" w:rsidRDefault="008F6BA4" w:rsidP="00125A1C">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w:t>
            </w:r>
          </w:p>
        </w:tc>
        <w:tc>
          <w:tcPr>
            <w:tcW w:w="4025" w:type="dxa"/>
            <w:tcBorders>
              <w:top w:val="single" w:sz="6" w:space="0" w:color="000000"/>
              <w:left w:val="single" w:sz="6" w:space="0" w:color="000000"/>
              <w:bottom w:val="nil"/>
              <w:right w:val="single" w:sz="6" w:space="0" w:color="000000"/>
            </w:tcBorders>
            <w:tcMar>
              <w:top w:w="15" w:type="dxa"/>
              <w:left w:w="149" w:type="dxa"/>
              <w:bottom w:w="15" w:type="dxa"/>
              <w:right w:w="149" w:type="dxa"/>
            </w:tcMar>
            <w:hideMark/>
          </w:tcPr>
          <w:p w:rsidR="008F6BA4" w:rsidRPr="00AC0EC9" w:rsidRDefault="008F6BA4" w:rsidP="00125A1C">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Опыт работы заявителя в сфере нестационарной мелкорозничной торговли </w:t>
            </w:r>
          </w:p>
        </w:tc>
        <w:tc>
          <w:tcPr>
            <w:tcW w:w="4562" w:type="dxa"/>
            <w:tcBorders>
              <w:top w:val="single" w:sz="6" w:space="0" w:color="000000"/>
              <w:left w:val="single" w:sz="6" w:space="0" w:color="000000"/>
              <w:bottom w:val="nil"/>
              <w:right w:val="single" w:sz="6" w:space="0" w:color="000000"/>
            </w:tcBorders>
            <w:tcMar>
              <w:top w:w="15" w:type="dxa"/>
              <w:left w:w="149" w:type="dxa"/>
              <w:bottom w:w="15" w:type="dxa"/>
              <w:right w:w="149" w:type="dxa"/>
            </w:tcMar>
            <w:hideMark/>
          </w:tcPr>
          <w:p w:rsidR="008F6BA4" w:rsidRPr="00AC0EC9" w:rsidRDefault="008F6BA4" w:rsidP="00125A1C">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договор о предоставлении права на размещение НТО на территории Вольненского сельского поселения</w:t>
            </w:r>
          </w:p>
        </w:tc>
      </w:tr>
      <w:tr w:rsidR="008F6BA4" w:rsidRPr="00AC0EC9" w:rsidTr="00125A1C">
        <w:trPr>
          <w:tblCellSpacing w:w="15" w:type="dxa"/>
        </w:trPr>
        <w:tc>
          <w:tcPr>
            <w:tcW w:w="9385" w:type="dxa"/>
            <w:gridSpan w:val="3"/>
            <w:tcBorders>
              <w:top w:val="nil"/>
              <w:left w:val="single" w:sz="6" w:space="0" w:color="000000"/>
              <w:bottom w:val="single" w:sz="6" w:space="0" w:color="000000"/>
              <w:right w:val="single" w:sz="6" w:space="0" w:color="000000"/>
            </w:tcBorders>
            <w:tcMar>
              <w:top w:w="15" w:type="dxa"/>
              <w:left w:w="149" w:type="dxa"/>
              <w:bottom w:w="15" w:type="dxa"/>
              <w:right w:w="149" w:type="dxa"/>
            </w:tcMar>
            <w:hideMark/>
          </w:tcPr>
          <w:p w:rsidR="008F6BA4" w:rsidRPr="00AC0EC9" w:rsidRDefault="008F6BA4" w:rsidP="00125A1C">
            <w:pPr>
              <w:spacing w:after="0" w:line="240" w:lineRule="auto"/>
              <w:rPr>
                <w:rFonts w:ascii="Times New Roman" w:eastAsia="Times New Roman" w:hAnsi="Times New Roman" w:cs="Times New Roman"/>
                <w:lang w:eastAsia="ru-RU"/>
              </w:rPr>
            </w:pPr>
          </w:p>
        </w:tc>
      </w:tr>
      <w:tr w:rsidR="008F6BA4" w:rsidRPr="00AC0EC9" w:rsidTr="00125A1C">
        <w:trPr>
          <w:tblCellSpacing w:w="15" w:type="dxa"/>
        </w:trPr>
        <w:tc>
          <w:tcPr>
            <w:tcW w:w="73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8F6BA4" w:rsidRPr="00AC0EC9" w:rsidRDefault="0050657D" w:rsidP="00125A1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8F6BA4" w:rsidRPr="00AC0EC9">
              <w:rPr>
                <w:rFonts w:ascii="Times New Roman" w:eastAsia="Times New Roman" w:hAnsi="Times New Roman" w:cs="Times New Roman"/>
                <w:lang w:eastAsia="ru-RU"/>
              </w:rPr>
              <w:t>.</w:t>
            </w:r>
          </w:p>
        </w:tc>
        <w:tc>
          <w:tcPr>
            <w:tcW w:w="40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8F6BA4" w:rsidRPr="00AC0EC9" w:rsidRDefault="008F6BA4" w:rsidP="00125A1C">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Финансовое предложение за право на размещение нестационарного торго</w:t>
            </w:r>
            <w:bookmarkStart w:id="0" w:name="_GoBack"/>
            <w:bookmarkEnd w:id="0"/>
            <w:r w:rsidRPr="00AC0EC9">
              <w:rPr>
                <w:rFonts w:ascii="Times New Roman" w:eastAsia="Times New Roman" w:hAnsi="Times New Roman" w:cs="Times New Roman"/>
                <w:lang w:eastAsia="ru-RU"/>
              </w:rPr>
              <w:t xml:space="preserve">вого объекта </w:t>
            </w:r>
          </w:p>
        </w:tc>
        <w:tc>
          <w:tcPr>
            <w:tcW w:w="456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8F6BA4" w:rsidRPr="00AC0EC9" w:rsidRDefault="008F6BA4" w:rsidP="00125A1C">
            <w:pPr>
              <w:spacing w:after="0" w:line="240" w:lineRule="auto"/>
              <w:rPr>
                <w:rFonts w:ascii="Times New Roman" w:eastAsia="Times New Roman" w:hAnsi="Times New Roman" w:cs="Times New Roman"/>
                <w:lang w:eastAsia="ru-RU"/>
              </w:rPr>
            </w:pPr>
            <w:proofErr w:type="gramStart"/>
            <w:r w:rsidRPr="00AC0EC9">
              <w:rPr>
                <w:rFonts w:ascii="Times New Roman" w:eastAsia="Times New Roman" w:hAnsi="Times New Roman" w:cs="Times New Roman"/>
                <w:lang w:eastAsia="ru-RU"/>
              </w:rPr>
              <w:t>Расчет финансового предложения за право на размещение НТО в соответствии с методикой определения стартового размера финансового предложения за право на размещение НТО, утвержденной постановлением администрации Вольненского сельского поселения, и оформленный на бланке, утвержденном постановлением администрации Вольненского сельского поселения.</w:t>
            </w:r>
            <w:proofErr w:type="gramEnd"/>
          </w:p>
        </w:tc>
      </w:tr>
    </w:tbl>
    <w:p w:rsidR="00E32805" w:rsidRPr="00E32805" w:rsidRDefault="00E32805" w:rsidP="00E32805">
      <w:pPr>
        <w:pStyle w:val="a3"/>
        <w:rPr>
          <w:b/>
          <w:sz w:val="24"/>
          <w:szCs w:val="24"/>
        </w:rPr>
      </w:pPr>
    </w:p>
    <w:sectPr w:rsidR="00E32805" w:rsidRPr="00E328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A0305F"/>
    <w:multiLevelType w:val="hybridMultilevel"/>
    <w:tmpl w:val="5BFE8400"/>
    <w:lvl w:ilvl="0" w:tplc="98821C9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07E"/>
    <w:rsid w:val="0050657D"/>
    <w:rsid w:val="008A4B71"/>
    <w:rsid w:val="008F6BA4"/>
    <w:rsid w:val="00AA207E"/>
    <w:rsid w:val="00E328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280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28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462</Words>
  <Characters>2638</Characters>
  <Application>Microsoft Office Word</Application>
  <DocSecurity>0</DocSecurity>
  <Lines>21</Lines>
  <Paragraphs>6</Paragraphs>
  <ScaleCrop>false</ScaleCrop>
  <Company/>
  <LinksUpToDate>false</LinksUpToDate>
  <CharactersWithSpaces>3094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Алёна</dc:creator>
  <cp:keywords/>
  <dc:description/>
  <cp:lastModifiedBy>Алёна</cp:lastModifiedBy>
  <cp:revision>6</cp:revision>
  <dcterms:created xsi:type="dcterms:W3CDTF">2021-06-22T07:45:00Z</dcterms:created>
  <dcterms:modified xsi:type="dcterms:W3CDTF">2021-06-22T08:02:00Z</dcterms:modified>
</cp:coreProperties>
</file>