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FF125" w14:textId="1D19AB91" w:rsidR="001C0B1D" w:rsidRPr="001C0B1D" w:rsidRDefault="001C0B1D" w:rsidP="001C0B1D">
      <w:pPr>
        <w:tabs>
          <w:tab w:val="left" w:pos="3189"/>
          <w:tab w:val="center" w:pos="4677"/>
        </w:tabs>
        <w:spacing w:after="0" w:line="240" w:lineRule="auto"/>
        <w:jc w:val="center"/>
        <w:rPr>
          <w:rFonts w:ascii="Times New Roman" w:eastAsiaTheme="minorEastAsia" w:hAnsi="Times New Roman" w:cs="Times New Roman"/>
          <w:b/>
          <w:sz w:val="28"/>
          <w:szCs w:val="28"/>
          <w:lang w:eastAsia="ru-RU"/>
        </w:rPr>
      </w:pPr>
      <w:r w:rsidRPr="001C0B1D">
        <w:rPr>
          <w:rFonts w:ascii="Times New Roman" w:eastAsiaTheme="minorEastAsia" w:hAnsi="Times New Roman" w:cs="Times New Roman"/>
          <w:noProof/>
          <w:sz w:val="28"/>
          <w:szCs w:val="28"/>
          <w:lang w:eastAsia="ru-RU"/>
        </w:rPr>
        <w:drawing>
          <wp:inline distT="0" distB="0" distL="0" distR="0" wp14:anchorId="5AA136CB" wp14:editId="22D694DD">
            <wp:extent cx="430530" cy="553720"/>
            <wp:effectExtent l="0" t="0" r="762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0530" cy="553720"/>
                    </a:xfrm>
                    <a:prstGeom prst="rect">
                      <a:avLst/>
                    </a:prstGeom>
                    <a:noFill/>
                    <a:ln>
                      <a:noFill/>
                    </a:ln>
                  </pic:spPr>
                </pic:pic>
              </a:graphicData>
            </a:graphic>
          </wp:inline>
        </w:drawing>
      </w:r>
    </w:p>
    <w:p w14:paraId="5F930BC1" w14:textId="77777777" w:rsidR="001C0B1D" w:rsidRPr="001C0B1D" w:rsidRDefault="001C0B1D" w:rsidP="001C0B1D">
      <w:pPr>
        <w:tabs>
          <w:tab w:val="left" w:pos="3189"/>
          <w:tab w:val="center" w:pos="4677"/>
        </w:tabs>
        <w:spacing w:after="0" w:line="240" w:lineRule="auto"/>
        <w:jc w:val="center"/>
        <w:rPr>
          <w:rFonts w:ascii="Times New Roman" w:eastAsiaTheme="minorEastAsia" w:hAnsi="Times New Roman" w:cs="Times New Roman"/>
          <w:b/>
          <w:caps/>
          <w:sz w:val="28"/>
          <w:szCs w:val="28"/>
          <w:lang w:eastAsia="ru-RU"/>
        </w:rPr>
      </w:pPr>
      <w:r w:rsidRPr="001C0B1D">
        <w:rPr>
          <w:rFonts w:ascii="Times New Roman" w:eastAsiaTheme="minorEastAsia" w:hAnsi="Times New Roman" w:cs="Times New Roman"/>
          <w:b/>
          <w:sz w:val="28"/>
          <w:szCs w:val="28"/>
          <w:lang w:eastAsia="ru-RU"/>
        </w:rPr>
        <w:t>АДМИНИСТРАЦИЯ</w:t>
      </w:r>
    </w:p>
    <w:p w14:paraId="2736D9EF" w14:textId="77777777" w:rsidR="001C0B1D" w:rsidRPr="001C0B1D" w:rsidRDefault="001C0B1D" w:rsidP="001C0B1D">
      <w:pPr>
        <w:spacing w:after="0" w:line="240" w:lineRule="auto"/>
        <w:jc w:val="center"/>
        <w:rPr>
          <w:rFonts w:ascii="Times New Roman" w:eastAsiaTheme="minorEastAsia" w:hAnsi="Times New Roman" w:cs="Times New Roman"/>
          <w:b/>
          <w:sz w:val="28"/>
          <w:szCs w:val="28"/>
          <w:lang w:eastAsia="ru-RU"/>
        </w:rPr>
      </w:pPr>
      <w:r w:rsidRPr="001C0B1D">
        <w:rPr>
          <w:rFonts w:ascii="Times New Roman" w:eastAsiaTheme="minorEastAsia" w:hAnsi="Times New Roman" w:cs="Times New Roman"/>
          <w:b/>
          <w:sz w:val="28"/>
          <w:szCs w:val="28"/>
          <w:lang w:eastAsia="ru-RU"/>
        </w:rPr>
        <w:t>ВОЛЬНЕНСКОГО СЕЛЬСКОГО ПОСЕЛЕНИЯ</w:t>
      </w:r>
    </w:p>
    <w:p w14:paraId="7E537219" w14:textId="77777777" w:rsidR="001C0B1D" w:rsidRPr="001C0B1D" w:rsidRDefault="001C0B1D" w:rsidP="001C0B1D">
      <w:pPr>
        <w:spacing w:after="0" w:line="240" w:lineRule="auto"/>
        <w:jc w:val="center"/>
        <w:rPr>
          <w:rFonts w:ascii="Times New Roman" w:eastAsiaTheme="minorEastAsia" w:hAnsi="Times New Roman" w:cs="Times New Roman"/>
          <w:b/>
          <w:sz w:val="28"/>
          <w:szCs w:val="28"/>
          <w:lang w:eastAsia="ru-RU"/>
        </w:rPr>
      </w:pPr>
      <w:r w:rsidRPr="001C0B1D">
        <w:rPr>
          <w:rFonts w:ascii="Times New Roman" w:eastAsiaTheme="minorEastAsia" w:hAnsi="Times New Roman" w:cs="Times New Roman"/>
          <w:b/>
          <w:sz w:val="28"/>
          <w:szCs w:val="28"/>
          <w:lang w:eastAsia="ru-RU"/>
        </w:rPr>
        <w:t>УСПЕНСКОГО РАЙОНА</w:t>
      </w:r>
    </w:p>
    <w:p w14:paraId="624D25D6" w14:textId="77777777" w:rsidR="001C0B1D" w:rsidRPr="001C0B1D" w:rsidRDefault="001C0B1D" w:rsidP="001C0B1D">
      <w:pPr>
        <w:spacing w:after="0" w:line="240" w:lineRule="auto"/>
        <w:jc w:val="both"/>
        <w:rPr>
          <w:rFonts w:ascii="Times New Roman" w:eastAsiaTheme="minorEastAsia" w:hAnsi="Times New Roman" w:cs="Times New Roman"/>
          <w:b/>
          <w:sz w:val="28"/>
          <w:szCs w:val="28"/>
          <w:lang w:eastAsia="ru-RU"/>
        </w:rPr>
      </w:pPr>
    </w:p>
    <w:p w14:paraId="44B16D37" w14:textId="77777777" w:rsidR="001C0B1D" w:rsidRPr="001C0B1D" w:rsidRDefault="001C0B1D" w:rsidP="001C0B1D">
      <w:pPr>
        <w:keepNext/>
        <w:spacing w:after="0" w:line="240" w:lineRule="auto"/>
        <w:jc w:val="center"/>
        <w:outlineLvl w:val="1"/>
        <w:rPr>
          <w:rFonts w:ascii="Times New Roman" w:eastAsiaTheme="minorEastAsia" w:hAnsi="Times New Roman" w:cs="Times New Roman"/>
          <w:b/>
          <w:caps/>
          <w:sz w:val="32"/>
          <w:szCs w:val="32"/>
          <w:lang w:eastAsia="ru-RU"/>
        </w:rPr>
      </w:pPr>
      <w:r w:rsidRPr="001C0B1D">
        <w:rPr>
          <w:rFonts w:ascii="Times New Roman" w:eastAsiaTheme="minorEastAsia" w:hAnsi="Times New Roman" w:cs="Times New Roman"/>
          <w:b/>
          <w:caps/>
          <w:sz w:val="32"/>
          <w:szCs w:val="32"/>
          <w:lang w:eastAsia="ru-RU"/>
        </w:rPr>
        <w:t>постановление</w:t>
      </w:r>
    </w:p>
    <w:p w14:paraId="65B7B517" w14:textId="77777777" w:rsidR="001C0B1D" w:rsidRPr="001C0B1D" w:rsidRDefault="001C0B1D" w:rsidP="001C0B1D">
      <w:pPr>
        <w:spacing w:after="0" w:line="240" w:lineRule="auto"/>
        <w:jc w:val="center"/>
        <w:rPr>
          <w:rFonts w:ascii="Times New Roman" w:eastAsiaTheme="minorEastAsia" w:hAnsi="Times New Roman" w:cs="Times New Roman"/>
          <w:sz w:val="28"/>
          <w:szCs w:val="28"/>
          <w:lang w:eastAsia="ru-RU"/>
        </w:rPr>
      </w:pPr>
    </w:p>
    <w:p w14:paraId="53AB1297" w14:textId="77777777" w:rsidR="001C0B1D" w:rsidRPr="001C0B1D" w:rsidRDefault="001C0B1D" w:rsidP="001C0B1D">
      <w:pPr>
        <w:spacing w:after="0" w:line="240" w:lineRule="auto"/>
        <w:jc w:val="both"/>
        <w:rPr>
          <w:rFonts w:ascii="Times New Roman" w:eastAsiaTheme="minorEastAsia" w:hAnsi="Times New Roman" w:cs="Times New Roman"/>
          <w:sz w:val="28"/>
          <w:szCs w:val="24"/>
          <w:lang w:eastAsia="ru-RU"/>
        </w:rPr>
      </w:pPr>
      <w:r w:rsidRPr="001C0B1D">
        <w:rPr>
          <w:rFonts w:ascii="Times New Roman" w:eastAsiaTheme="minorEastAsia" w:hAnsi="Times New Roman" w:cs="Times New Roman"/>
          <w:sz w:val="28"/>
          <w:szCs w:val="24"/>
          <w:lang w:eastAsia="ru-RU"/>
        </w:rPr>
        <w:t xml:space="preserve">от 13 мая 2022 года                                                         № 64                                      </w:t>
      </w:r>
    </w:p>
    <w:p w14:paraId="64F4FF86" w14:textId="77777777" w:rsidR="001C0B1D" w:rsidRPr="001C0B1D" w:rsidRDefault="001C0B1D" w:rsidP="001C0B1D">
      <w:pPr>
        <w:spacing w:after="0" w:line="240" w:lineRule="auto"/>
        <w:jc w:val="center"/>
        <w:rPr>
          <w:rFonts w:ascii="Times New Roman" w:eastAsiaTheme="minorEastAsia" w:hAnsi="Times New Roman" w:cs="Times New Roman"/>
          <w:sz w:val="28"/>
          <w:szCs w:val="24"/>
          <w:lang w:eastAsia="ru-RU"/>
        </w:rPr>
      </w:pPr>
      <w:r w:rsidRPr="001C0B1D">
        <w:rPr>
          <w:rFonts w:ascii="Times New Roman" w:eastAsiaTheme="minorEastAsia" w:hAnsi="Times New Roman" w:cs="Times New Roman"/>
          <w:sz w:val="28"/>
          <w:szCs w:val="24"/>
          <w:lang w:eastAsia="ru-RU"/>
        </w:rPr>
        <w:t>с. Вольное</w:t>
      </w:r>
    </w:p>
    <w:p w14:paraId="25FB9B43" w14:textId="77777777" w:rsidR="001C0B1D" w:rsidRPr="001C0B1D" w:rsidRDefault="001C0B1D" w:rsidP="001C0B1D">
      <w:pPr>
        <w:spacing w:after="0" w:line="240" w:lineRule="auto"/>
        <w:jc w:val="center"/>
        <w:rPr>
          <w:rFonts w:ascii="Times New Roman" w:eastAsiaTheme="minorEastAsia" w:hAnsi="Times New Roman" w:cs="Times New Roman"/>
          <w:sz w:val="28"/>
          <w:szCs w:val="24"/>
          <w:lang w:eastAsia="ru-RU"/>
        </w:rPr>
      </w:pPr>
    </w:p>
    <w:p w14:paraId="40801C2D" w14:textId="77777777" w:rsidR="001C0B1D" w:rsidRPr="001C0B1D" w:rsidRDefault="001C0B1D" w:rsidP="001C0B1D">
      <w:pPr>
        <w:widowControl w:val="0"/>
        <w:autoSpaceDE w:val="0"/>
        <w:autoSpaceDN w:val="0"/>
        <w:adjustRightInd w:val="0"/>
        <w:spacing w:after="0" w:line="240" w:lineRule="auto"/>
        <w:contextualSpacing/>
        <w:jc w:val="center"/>
        <w:outlineLvl w:val="0"/>
        <w:rPr>
          <w:rFonts w:ascii="Times New Roman" w:eastAsiaTheme="minorEastAsia" w:hAnsi="Times New Roman" w:cs="Times New Roman"/>
          <w:b/>
          <w:bCs/>
          <w:sz w:val="28"/>
          <w:szCs w:val="28"/>
          <w:lang w:eastAsia="ru-RU"/>
        </w:rPr>
      </w:pPr>
      <w:r w:rsidRPr="001C0B1D">
        <w:rPr>
          <w:rFonts w:ascii="Times New Roman" w:eastAsiaTheme="minorEastAsia" w:hAnsi="Times New Roman" w:cs="Times New Roman"/>
          <w:b/>
          <w:bCs/>
          <w:sz w:val="28"/>
          <w:szCs w:val="28"/>
          <w:lang w:eastAsia="ru-RU"/>
        </w:rPr>
        <w:t>Об утверждении Положения о контрактной службе в</w:t>
      </w:r>
    </w:p>
    <w:p w14:paraId="0DC5C517" w14:textId="77777777" w:rsidR="001C0B1D" w:rsidRPr="001C0B1D" w:rsidRDefault="001C0B1D" w:rsidP="001C0B1D">
      <w:pPr>
        <w:widowControl w:val="0"/>
        <w:autoSpaceDE w:val="0"/>
        <w:autoSpaceDN w:val="0"/>
        <w:adjustRightInd w:val="0"/>
        <w:spacing w:after="0" w:line="240" w:lineRule="auto"/>
        <w:contextualSpacing/>
        <w:jc w:val="center"/>
        <w:outlineLvl w:val="0"/>
        <w:rPr>
          <w:rFonts w:ascii="Times New Roman" w:eastAsiaTheme="minorEastAsia" w:hAnsi="Times New Roman" w:cs="Times New Roman"/>
          <w:b/>
          <w:bCs/>
          <w:sz w:val="28"/>
          <w:szCs w:val="28"/>
          <w:lang w:eastAsia="ru-RU"/>
        </w:rPr>
      </w:pPr>
      <w:r w:rsidRPr="001C0B1D">
        <w:rPr>
          <w:rFonts w:ascii="Times New Roman" w:eastAsiaTheme="minorEastAsia" w:hAnsi="Times New Roman" w:cs="Times New Roman"/>
          <w:b/>
          <w:bCs/>
          <w:sz w:val="28"/>
          <w:szCs w:val="28"/>
          <w:lang w:eastAsia="ru-RU"/>
        </w:rPr>
        <w:t>администрации Вольненского сельского поселения Успенского района</w:t>
      </w:r>
    </w:p>
    <w:p w14:paraId="7726B58E" w14:textId="77777777" w:rsidR="001C0B1D" w:rsidRPr="001C0B1D" w:rsidRDefault="001C0B1D" w:rsidP="001C0B1D">
      <w:pPr>
        <w:widowControl w:val="0"/>
        <w:autoSpaceDE w:val="0"/>
        <w:autoSpaceDN w:val="0"/>
        <w:adjustRightInd w:val="0"/>
        <w:spacing w:after="0" w:line="240" w:lineRule="auto"/>
        <w:contextualSpacing/>
        <w:jc w:val="both"/>
        <w:rPr>
          <w:rFonts w:ascii="Times New Roman" w:eastAsiaTheme="minorEastAsia" w:hAnsi="Times New Roman" w:cs="Times New Roman"/>
          <w:sz w:val="28"/>
          <w:szCs w:val="28"/>
          <w:lang w:eastAsia="ru-RU"/>
        </w:rPr>
      </w:pPr>
    </w:p>
    <w:p w14:paraId="230FFD40" w14:textId="77777777" w:rsidR="001C0B1D" w:rsidRPr="001C0B1D" w:rsidRDefault="001C0B1D" w:rsidP="001C0B1D">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В соответствии со статьей 38 Федерального закона от 05.04.2013 № 44-ФЗ «О контрактной системе в сфере закупок товаров, работ, услуг для обеспечения государственных и муниципальных нужд» и приказом Министерства финансов Российской Федерации от 31.07.2020 № 158н                  «Об утверждении Типового положения (регламента) о контрактной службе» </w:t>
      </w:r>
    </w:p>
    <w:p w14:paraId="3773530C" w14:textId="77777777" w:rsidR="001C0B1D" w:rsidRPr="001C0B1D" w:rsidRDefault="001C0B1D" w:rsidP="001C0B1D">
      <w:pPr>
        <w:widowControl w:val="0"/>
        <w:autoSpaceDE w:val="0"/>
        <w:autoSpaceDN w:val="0"/>
        <w:adjustRightInd w:val="0"/>
        <w:spacing w:after="0" w:line="240" w:lineRule="auto"/>
        <w:contextualSpacing/>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п о с т а н о в л я ю:</w:t>
      </w:r>
    </w:p>
    <w:p w14:paraId="5E45C22F"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1.Утвердить Положение о контрактной службе администрации Вольненского сельского поселения Успенского района.</w:t>
      </w:r>
    </w:p>
    <w:p w14:paraId="35376236"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rPr>
      </w:pPr>
      <w:r w:rsidRPr="001C0B1D">
        <w:rPr>
          <w:rFonts w:ascii="Times New Roman" w:eastAsiaTheme="minorEastAsia" w:hAnsi="Times New Roman" w:cs="Times New Roman"/>
          <w:sz w:val="28"/>
          <w:szCs w:val="28"/>
        </w:rPr>
        <w:t xml:space="preserve">2.Обнародовать </w:t>
      </w:r>
      <w:r w:rsidRPr="001C0B1D">
        <w:rPr>
          <w:rFonts w:ascii="Times New Roman" w:eastAsiaTheme="minorEastAsia" w:hAnsi="Times New Roman" w:cs="Times New Roman"/>
          <w:sz w:val="28"/>
          <w:szCs w:val="28"/>
          <w:lang w:eastAsia="ru-RU"/>
        </w:rPr>
        <w:t xml:space="preserve">настоящее постановление в соответствии с Уставом Вольненского сельского поселения Успенского района </w:t>
      </w:r>
      <w:r w:rsidRPr="001C0B1D">
        <w:rPr>
          <w:rFonts w:ascii="Times New Roman" w:eastAsiaTheme="minorEastAsia" w:hAnsi="Times New Roman" w:cs="Times New Roman"/>
          <w:spacing w:val="-2"/>
          <w:sz w:val="28"/>
          <w:szCs w:val="28"/>
          <w:lang w:eastAsia="ru-RU"/>
        </w:rPr>
        <w:t>и разместить на официальном сайте администрации Вольненского сельского поселения Успенского района в сети «Интернет» (</w:t>
      </w:r>
      <w:hyperlink r:id="rId5" w:history="1">
        <w:r w:rsidRPr="001C0B1D">
          <w:rPr>
            <w:rFonts w:ascii="Times New Roman" w:eastAsiaTheme="minorEastAsia" w:hAnsi="Times New Roman" w:cs="Times New Roman"/>
            <w:color w:val="4F81BD"/>
            <w:spacing w:val="-2"/>
            <w:sz w:val="28"/>
            <w:szCs w:val="28"/>
            <w:u w:val="single"/>
            <w:lang w:eastAsia="ru-RU"/>
          </w:rPr>
          <w:t>www.</w:t>
        </w:r>
      </w:hyperlink>
      <w:r w:rsidRPr="001C0B1D">
        <w:rPr>
          <w:rFonts w:ascii="Times New Roman" w:eastAsiaTheme="minorEastAsia" w:hAnsi="Times New Roman" w:cs="Times New Roman"/>
          <w:color w:val="4F81BD"/>
          <w:spacing w:val="-2"/>
          <w:sz w:val="28"/>
          <w:szCs w:val="28"/>
          <w:u w:val="single"/>
          <w:lang w:val="en-US" w:eastAsia="ru-RU"/>
        </w:rPr>
        <w:t>volnadm</w:t>
      </w:r>
      <w:r w:rsidRPr="001C0B1D">
        <w:rPr>
          <w:rFonts w:ascii="Times New Roman" w:eastAsiaTheme="minorEastAsia" w:hAnsi="Times New Roman" w:cs="Times New Roman"/>
          <w:color w:val="4F81BD"/>
          <w:spacing w:val="-2"/>
          <w:sz w:val="28"/>
          <w:szCs w:val="28"/>
          <w:u w:val="single"/>
          <w:lang w:eastAsia="ru-RU"/>
        </w:rPr>
        <w:t>@</w:t>
      </w:r>
      <w:r w:rsidRPr="001C0B1D">
        <w:rPr>
          <w:rFonts w:ascii="Times New Roman" w:eastAsiaTheme="minorEastAsia" w:hAnsi="Times New Roman" w:cs="Times New Roman"/>
          <w:color w:val="4F81BD"/>
          <w:spacing w:val="-2"/>
          <w:sz w:val="28"/>
          <w:szCs w:val="28"/>
          <w:u w:val="single"/>
          <w:lang w:val="en-US" w:eastAsia="ru-RU"/>
        </w:rPr>
        <w:t>mailru</w:t>
      </w:r>
      <w:r w:rsidRPr="001C0B1D">
        <w:rPr>
          <w:rFonts w:ascii="Times New Roman" w:eastAsiaTheme="minorEastAsia" w:hAnsi="Times New Roman" w:cs="Times New Roman"/>
          <w:spacing w:val="-2"/>
          <w:sz w:val="28"/>
          <w:szCs w:val="28"/>
          <w:lang w:eastAsia="ru-RU"/>
        </w:rPr>
        <w:t>).</w:t>
      </w:r>
    </w:p>
    <w:p w14:paraId="28BF82FE"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3. Контроль за выполнением настоящего постановления оставляю за собой</w:t>
      </w:r>
      <w:r w:rsidRPr="001C0B1D">
        <w:rPr>
          <w:rFonts w:ascii="Times New Roman" w:eastAsiaTheme="minorEastAsia" w:hAnsi="Times New Roman" w:cs="Times New Roman"/>
          <w:color w:val="000000"/>
          <w:sz w:val="28"/>
          <w:szCs w:val="28"/>
          <w:lang w:eastAsia="ru-RU"/>
        </w:rPr>
        <w:t>.</w:t>
      </w:r>
    </w:p>
    <w:p w14:paraId="561107CA"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rPr>
      </w:pPr>
      <w:r w:rsidRPr="001C0B1D">
        <w:rPr>
          <w:rFonts w:ascii="Times New Roman" w:eastAsiaTheme="minorEastAsia" w:hAnsi="Times New Roman" w:cs="Times New Roman"/>
          <w:sz w:val="28"/>
          <w:szCs w:val="28"/>
        </w:rPr>
        <w:t>4. Постановление вступает в силу со дня его официального обнародования.</w:t>
      </w:r>
    </w:p>
    <w:p w14:paraId="6664AF17" w14:textId="77777777" w:rsidR="001C0B1D" w:rsidRPr="001C0B1D" w:rsidRDefault="001C0B1D" w:rsidP="001C0B1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3F9DF5F9" w14:textId="77777777" w:rsidR="001C0B1D" w:rsidRPr="001C0B1D" w:rsidRDefault="001C0B1D" w:rsidP="001C0B1D">
      <w:pP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Глава Вольненского </w:t>
      </w:r>
    </w:p>
    <w:p w14:paraId="29F22B86" w14:textId="77777777" w:rsidR="001C0B1D" w:rsidRPr="001C0B1D" w:rsidRDefault="001C0B1D" w:rsidP="001C0B1D">
      <w:pP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сельского поселения  </w:t>
      </w:r>
    </w:p>
    <w:p w14:paraId="4A7C73E5" w14:textId="77777777" w:rsidR="001C0B1D" w:rsidRPr="001C0B1D" w:rsidRDefault="001C0B1D" w:rsidP="001C0B1D">
      <w:pPr>
        <w:pBdr>
          <w:bottom w:val="single" w:sz="4" w:space="1" w:color="auto"/>
        </w:pBd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Успенского района                                                  Д.А. Кочура</w:t>
      </w:r>
    </w:p>
    <w:p w14:paraId="2376E538"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Проект внесен и подготовлен:</w:t>
      </w:r>
    </w:p>
    <w:p w14:paraId="234464B2"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 xml:space="preserve">Ведущий специалист, юрист </w:t>
      </w:r>
    </w:p>
    <w:p w14:paraId="11D7C1DB"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 xml:space="preserve">администрации Вольненского </w:t>
      </w:r>
    </w:p>
    <w:p w14:paraId="1D34A316"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сельского поселения                                               А.Н. Гужбина</w:t>
      </w:r>
    </w:p>
    <w:p w14:paraId="07614322"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Успенского района</w:t>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t xml:space="preserve">          </w:t>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t xml:space="preserve">     ___________2022 г.</w:t>
      </w:r>
    </w:p>
    <w:p w14:paraId="39593569"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E62D09E" w14:textId="77777777" w:rsidR="001C0B1D" w:rsidRPr="001C0B1D" w:rsidRDefault="001C0B1D" w:rsidP="001C0B1D">
      <w:pP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Проект согласован </w:t>
      </w:r>
    </w:p>
    <w:p w14:paraId="1FE9FE37"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 xml:space="preserve">Главный специалист администрации </w:t>
      </w:r>
    </w:p>
    <w:p w14:paraId="6ECA3C06"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 xml:space="preserve">Вольненского сельского поселения  </w:t>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t xml:space="preserve">    О.А. Хомякова</w:t>
      </w:r>
    </w:p>
    <w:p w14:paraId="5F6DAD49" w14:textId="77777777" w:rsidR="001C0B1D" w:rsidRPr="001C0B1D" w:rsidRDefault="001C0B1D" w:rsidP="001C0B1D">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1C0B1D">
        <w:rPr>
          <w:rFonts w:ascii="Times New Roman CYR" w:eastAsiaTheme="minorEastAsia" w:hAnsi="Times New Roman CYR" w:cs="Times New Roman CYR"/>
          <w:sz w:val="28"/>
          <w:szCs w:val="28"/>
          <w:lang w:eastAsia="ru-RU"/>
        </w:rPr>
        <w:t>Успенского района</w:t>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r>
      <w:r w:rsidRPr="001C0B1D">
        <w:rPr>
          <w:rFonts w:ascii="Times New Roman CYR" w:eastAsiaTheme="minorEastAsia" w:hAnsi="Times New Roman CYR" w:cs="Times New Roman CYR"/>
          <w:sz w:val="28"/>
          <w:szCs w:val="28"/>
          <w:lang w:eastAsia="ru-RU"/>
        </w:rPr>
        <w:tab/>
        <w:t xml:space="preserve">      ___________2022г.</w:t>
      </w:r>
    </w:p>
    <w:p w14:paraId="0D9DB425" w14:textId="77777777" w:rsidR="001C0B1D" w:rsidRPr="001C0B1D" w:rsidRDefault="001C0B1D" w:rsidP="001C0B1D">
      <w:pPr>
        <w:spacing w:after="0" w:line="240" w:lineRule="auto"/>
        <w:ind w:left="5103"/>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lastRenderedPageBreak/>
        <w:t>ПРИЛОЖЕНИЕ 1</w:t>
      </w:r>
    </w:p>
    <w:p w14:paraId="7614B51F" w14:textId="77777777" w:rsidR="001C0B1D" w:rsidRPr="001C0B1D" w:rsidRDefault="001C0B1D" w:rsidP="001C0B1D">
      <w:pPr>
        <w:tabs>
          <w:tab w:val="left" w:pos="6225"/>
          <w:tab w:val="left" w:pos="6915"/>
        </w:tabs>
        <w:spacing w:after="0" w:line="240" w:lineRule="auto"/>
        <w:ind w:left="5103"/>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УТВЕРЖДЕНА</w:t>
      </w:r>
    </w:p>
    <w:p w14:paraId="1375639F" w14:textId="77777777" w:rsidR="001C0B1D" w:rsidRPr="001C0B1D" w:rsidRDefault="001C0B1D" w:rsidP="001C0B1D">
      <w:pPr>
        <w:spacing w:after="0" w:line="240" w:lineRule="auto"/>
        <w:ind w:left="5103"/>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постановлением администрации Вольненского сельского поселения Успенского района</w:t>
      </w:r>
    </w:p>
    <w:p w14:paraId="197B79E5" w14:textId="77777777" w:rsidR="001C0B1D" w:rsidRPr="001C0B1D" w:rsidRDefault="001C0B1D" w:rsidP="001C0B1D">
      <w:pPr>
        <w:suppressAutoHyphens/>
        <w:spacing w:after="0" w:line="240" w:lineRule="auto"/>
        <w:ind w:left="5103"/>
        <w:rPr>
          <w:rFonts w:ascii="Times New Roman" w:eastAsiaTheme="minorEastAsia" w:hAnsi="Times New Roman" w:cs="Times New Roman"/>
          <w:spacing w:val="-1"/>
          <w:sz w:val="28"/>
          <w:szCs w:val="28"/>
          <w:lang w:eastAsia="ar-SA"/>
        </w:rPr>
      </w:pPr>
      <w:r w:rsidRPr="001C0B1D">
        <w:rPr>
          <w:rFonts w:ascii="Times New Roman" w:eastAsiaTheme="minorEastAsia" w:hAnsi="Times New Roman" w:cs="Times New Roman"/>
          <w:sz w:val="28"/>
          <w:szCs w:val="28"/>
          <w:lang w:eastAsia="ar-SA"/>
        </w:rPr>
        <w:t>от _________2022г. №</w:t>
      </w:r>
      <w:r w:rsidRPr="001C0B1D">
        <w:rPr>
          <w:rFonts w:ascii="Times New Roman" w:eastAsiaTheme="minorEastAsia" w:hAnsi="Times New Roman" w:cs="Times New Roman"/>
          <w:spacing w:val="-1"/>
          <w:sz w:val="28"/>
          <w:szCs w:val="28"/>
          <w:lang w:eastAsia="ar-SA"/>
        </w:rPr>
        <w:t>______</w:t>
      </w:r>
    </w:p>
    <w:p w14:paraId="31000356" w14:textId="77777777" w:rsidR="001C0B1D" w:rsidRPr="001C0B1D" w:rsidRDefault="001C0B1D" w:rsidP="001C0B1D">
      <w:pPr>
        <w:tabs>
          <w:tab w:val="left" w:pos="0"/>
        </w:tabs>
        <w:spacing w:after="0" w:line="240" w:lineRule="exact"/>
        <w:ind w:left="5103"/>
        <w:rPr>
          <w:rFonts w:ascii="Times New Roman" w:eastAsiaTheme="minorEastAsia" w:hAnsi="Times New Roman" w:cs="Times New Roman"/>
          <w:sz w:val="28"/>
          <w:szCs w:val="28"/>
          <w:lang w:eastAsia="ru-RU"/>
        </w:rPr>
      </w:pPr>
    </w:p>
    <w:p w14:paraId="688CB61C" w14:textId="77777777" w:rsidR="001C0B1D" w:rsidRPr="001C0B1D" w:rsidRDefault="001C0B1D" w:rsidP="001C0B1D">
      <w:pPr>
        <w:widowControl w:val="0"/>
        <w:tabs>
          <w:tab w:val="left" w:pos="6225"/>
          <w:tab w:val="left" w:pos="6915"/>
        </w:tabs>
        <w:autoSpaceDE w:val="0"/>
        <w:autoSpaceDN w:val="0"/>
        <w:adjustRightInd w:val="0"/>
        <w:spacing w:after="0" w:line="240" w:lineRule="auto"/>
        <w:ind w:left="5103" w:firstLine="720"/>
        <w:jc w:val="both"/>
        <w:rPr>
          <w:rFonts w:ascii="Times New Roman CYR" w:eastAsiaTheme="minorEastAsia" w:hAnsi="Times New Roman CYR" w:cs="Times New Roman CYR"/>
          <w:sz w:val="28"/>
          <w:szCs w:val="28"/>
          <w:lang w:eastAsia="ru-RU"/>
        </w:rPr>
      </w:pPr>
    </w:p>
    <w:p w14:paraId="79332F07"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BA01E19"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8AF76FB" w14:textId="77777777" w:rsidR="001C0B1D" w:rsidRPr="001C0B1D" w:rsidRDefault="001C0B1D" w:rsidP="001C0B1D">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4E74431D" w14:textId="77777777" w:rsidR="001C0B1D" w:rsidRPr="001C0B1D" w:rsidRDefault="001C0B1D" w:rsidP="001C0B1D">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1C0B1D">
        <w:rPr>
          <w:rFonts w:ascii="Times New Roman" w:eastAsiaTheme="minorEastAsia" w:hAnsi="Times New Roman" w:cs="Times New Roman"/>
          <w:b/>
          <w:sz w:val="28"/>
          <w:szCs w:val="28"/>
          <w:lang w:eastAsia="ru-RU"/>
        </w:rPr>
        <w:t>ПОЛОЖЕНИЕ</w:t>
      </w:r>
    </w:p>
    <w:p w14:paraId="5D3F97C2" w14:textId="77777777" w:rsidR="001C0B1D" w:rsidRPr="001C0B1D" w:rsidRDefault="001C0B1D" w:rsidP="001C0B1D">
      <w:pPr>
        <w:widowControl w:val="0"/>
        <w:autoSpaceDE w:val="0"/>
        <w:autoSpaceDN w:val="0"/>
        <w:adjustRightInd w:val="0"/>
        <w:spacing w:after="0" w:line="240" w:lineRule="auto"/>
        <w:ind w:left="720"/>
        <w:jc w:val="center"/>
        <w:rPr>
          <w:rFonts w:ascii="Times New Roman CYR" w:eastAsiaTheme="minorEastAsia" w:hAnsi="Times New Roman CYR" w:cs="Times New Roman CYR"/>
          <w:b/>
          <w:sz w:val="28"/>
          <w:szCs w:val="28"/>
          <w:lang w:eastAsia="ru-RU"/>
        </w:rPr>
      </w:pPr>
      <w:r w:rsidRPr="001C0B1D">
        <w:rPr>
          <w:rFonts w:ascii="Times New Roman CYR" w:eastAsiaTheme="minorEastAsia" w:hAnsi="Times New Roman CYR" w:cs="Times New Roman CYR"/>
          <w:b/>
          <w:sz w:val="28"/>
          <w:szCs w:val="28"/>
          <w:lang w:eastAsia="ru-RU"/>
        </w:rPr>
        <w:t>о контрактной службе администрации Вольненского сельского поселения Успенского района.</w:t>
      </w:r>
    </w:p>
    <w:p w14:paraId="6BADE0B7" w14:textId="77777777" w:rsidR="001C0B1D" w:rsidRPr="001C0B1D" w:rsidRDefault="001C0B1D" w:rsidP="001C0B1D">
      <w:pPr>
        <w:widowControl w:val="0"/>
        <w:autoSpaceDE w:val="0"/>
        <w:autoSpaceDN w:val="0"/>
        <w:adjustRightInd w:val="0"/>
        <w:spacing w:after="0" w:line="240" w:lineRule="auto"/>
        <w:ind w:left="720"/>
        <w:jc w:val="both"/>
        <w:rPr>
          <w:rFonts w:ascii="Times New Roman" w:eastAsiaTheme="minorEastAsia" w:hAnsi="Times New Roman" w:cs="Times New Roman"/>
          <w:sz w:val="28"/>
          <w:szCs w:val="28"/>
          <w:lang w:eastAsia="ru-RU"/>
        </w:rPr>
      </w:pPr>
    </w:p>
    <w:p w14:paraId="0892B443" w14:textId="77777777" w:rsidR="001C0B1D" w:rsidRPr="001C0B1D" w:rsidRDefault="001C0B1D" w:rsidP="001C0B1D">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1C0B1D">
        <w:rPr>
          <w:rFonts w:ascii="Times New Roman" w:eastAsiaTheme="minorEastAsia" w:hAnsi="Times New Roman" w:cs="Times New Roman"/>
          <w:b/>
          <w:sz w:val="28"/>
          <w:szCs w:val="28"/>
          <w:lang w:eastAsia="ru-RU"/>
        </w:rPr>
        <w:t>1. Общие положения</w:t>
      </w:r>
    </w:p>
    <w:p w14:paraId="7F1A117A"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61D7CCB"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1.1. Настоящее положение о контрактной службе администрации Вольненского сельского поселения Успенского района</w:t>
      </w:r>
      <w:r w:rsidRPr="001C0B1D">
        <w:rPr>
          <w:rFonts w:ascii="Times New Roman CYR" w:eastAsiaTheme="minorEastAsia" w:hAnsi="Times New Roman CYR" w:cs="Times New Roman CYR"/>
          <w:sz w:val="24"/>
          <w:szCs w:val="24"/>
          <w:lang w:eastAsia="ru-RU"/>
        </w:rPr>
        <w:t xml:space="preserve"> </w:t>
      </w:r>
      <w:r w:rsidRPr="001C0B1D">
        <w:rPr>
          <w:rFonts w:ascii="Times New Roman" w:eastAsiaTheme="minorEastAsia" w:hAnsi="Times New Roman" w:cs="Times New Roman"/>
          <w:sz w:val="28"/>
          <w:szCs w:val="28"/>
          <w:lang w:eastAsia="ru-RU"/>
        </w:rPr>
        <w:t>(далее - Положение) устанавливает общие правила организации деятельности контрактной службы, основные полномочия контрактной службы администрации Вольненского сельского поселения Успенского района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p>
    <w:p w14:paraId="54493ACE"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1.2.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а также настоящим Положением. </w:t>
      </w:r>
    </w:p>
    <w:p w14:paraId="1861E07B"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1.3. Контрактная служба осуществляет свою деятельность во взаимодействии с другими структурными подразделениями Заказчика. </w:t>
      </w:r>
    </w:p>
    <w:p w14:paraId="7DED9AE2" w14:textId="77777777" w:rsidR="001C0B1D" w:rsidRPr="001C0B1D" w:rsidRDefault="001C0B1D" w:rsidP="001C0B1D">
      <w:pPr>
        <w:spacing w:after="0" w:line="240" w:lineRule="auto"/>
        <w:jc w:val="center"/>
        <w:rPr>
          <w:rFonts w:ascii="Times New Roman" w:eastAsiaTheme="minorEastAsia" w:hAnsi="Times New Roman" w:cs="Times New Roman"/>
          <w:b/>
          <w:bCs/>
          <w:sz w:val="28"/>
          <w:szCs w:val="28"/>
          <w:lang w:eastAsia="ru-RU"/>
        </w:rPr>
      </w:pPr>
    </w:p>
    <w:p w14:paraId="1F5BC5E4" w14:textId="77777777" w:rsidR="001C0B1D" w:rsidRPr="001C0B1D" w:rsidRDefault="001C0B1D" w:rsidP="001C0B1D">
      <w:pPr>
        <w:spacing w:after="0" w:line="240" w:lineRule="auto"/>
        <w:jc w:val="center"/>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b/>
          <w:bCs/>
          <w:sz w:val="28"/>
          <w:szCs w:val="28"/>
          <w:lang w:eastAsia="ru-RU"/>
        </w:rPr>
        <w:t>2. Организация деятельности контрактной службы</w:t>
      </w:r>
      <w:r w:rsidRPr="001C0B1D">
        <w:rPr>
          <w:rFonts w:ascii="Times New Roman" w:eastAsiaTheme="minorEastAsia" w:hAnsi="Times New Roman" w:cs="Times New Roman"/>
          <w:sz w:val="28"/>
          <w:szCs w:val="28"/>
          <w:lang w:eastAsia="ru-RU"/>
        </w:rPr>
        <w:t xml:space="preserve"> </w:t>
      </w:r>
    </w:p>
    <w:p w14:paraId="1EC383FD"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p>
    <w:p w14:paraId="4DAB3150" w14:textId="77777777" w:rsidR="001C0B1D" w:rsidRPr="001C0B1D" w:rsidRDefault="001C0B1D" w:rsidP="001C0B1D">
      <w:pPr>
        <w:spacing w:after="0" w:line="240" w:lineRule="auto"/>
        <w:ind w:firstLine="540"/>
        <w:jc w:val="both"/>
        <w:rPr>
          <w:rFonts w:ascii="Times New Roman CYR" w:eastAsiaTheme="minorEastAsia" w:hAnsi="Times New Roman CYR" w:cs="Times New Roman CYR"/>
          <w:sz w:val="24"/>
          <w:szCs w:val="24"/>
          <w:lang w:eastAsia="ru-RU"/>
        </w:rPr>
      </w:pPr>
      <w:r w:rsidRPr="001C0B1D">
        <w:rPr>
          <w:rFonts w:ascii="Times New Roman" w:eastAsiaTheme="minorEastAsia" w:hAnsi="Times New Roman" w:cs="Times New Roman"/>
          <w:sz w:val="28"/>
          <w:szCs w:val="28"/>
          <w:lang w:eastAsia="ru-RU"/>
        </w:rPr>
        <w:t xml:space="preserve">2.1. Функции и полномочия контрактной службы возлагаются                   </w:t>
      </w:r>
      <w:r w:rsidRPr="001C0B1D">
        <w:rPr>
          <w:rFonts w:ascii="Times New Roman CYR" w:eastAsia="Times New Roman" w:hAnsi="Times New Roman CYR" w:cs="Times New Roman CYR"/>
          <w:sz w:val="28"/>
          <w:szCs w:val="28"/>
          <w:lang w:eastAsia="ru-RU"/>
        </w:rPr>
        <w:t xml:space="preserve"> </w:t>
      </w:r>
      <w:r w:rsidRPr="001C0B1D">
        <w:rPr>
          <w:rFonts w:ascii="Times New Roman CYR" w:eastAsiaTheme="minorEastAsia" w:hAnsi="Times New Roman CYR" w:cs="Times New Roman CYR"/>
          <w:sz w:val="28"/>
          <w:szCs w:val="28"/>
          <w:lang w:eastAsia="ru-RU"/>
        </w:rPr>
        <w:t>на Кочура Дмитрия Александровича</w:t>
      </w:r>
      <w:r w:rsidRPr="001C0B1D">
        <w:rPr>
          <w:rFonts w:ascii="Times New Roman CYR" w:eastAsiaTheme="minorEastAsia" w:hAnsi="Times New Roman CYR" w:cs="Times New Roman CYR"/>
          <w:sz w:val="24"/>
          <w:szCs w:val="24"/>
          <w:lang w:eastAsia="ru-RU"/>
        </w:rPr>
        <w:t xml:space="preserve">. </w:t>
      </w:r>
    </w:p>
    <w:p w14:paraId="3B8FB0F1" w14:textId="77777777" w:rsidR="001C0B1D" w:rsidRPr="001C0B1D" w:rsidRDefault="001C0B1D" w:rsidP="001C0B1D">
      <w:pPr>
        <w:spacing w:after="0" w:line="240" w:lineRule="auto"/>
        <w:ind w:firstLine="540"/>
        <w:jc w:val="both"/>
        <w:rPr>
          <w:rFonts w:ascii="Times New Roman" w:eastAsiaTheme="minorEastAsia" w:hAnsi="Times New Roman" w:cs="Times New Roman"/>
          <w:i/>
          <w:sz w:val="24"/>
          <w:szCs w:val="24"/>
          <w:lang w:eastAsia="ru-RU"/>
        </w:rPr>
      </w:pPr>
      <w:r w:rsidRPr="001C0B1D">
        <w:rPr>
          <w:rFonts w:ascii="Times New Roman" w:eastAsiaTheme="minorEastAsia" w:hAnsi="Times New Roman" w:cs="Times New Roman"/>
          <w:i/>
          <w:sz w:val="24"/>
          <w:szCs w:val="24"/>
          <w:lang w:eastAsia="ru-RU"/>
        </w:rPr>
        <w:t xml:space="preserve">Указывается один из следующих вариантов: </w:t>
      </w:r>
    </w:p>
    <w:p w14:paraId="1283D017" w14:textId="77777777" w:rsidR="001C0B1D" w:rsidRPr="001C0B1D" w:rsidRDefault="001C0B1D" w:rsidP="001C0B1D">
      <w:pPr>
        <w:spacing w:after="0" w:line="240" w:lineRule="auto"/>
        <w:ind w:firstLine="540"/>
        <w:jc w:val="both"/>
        <w:rPr>
          <w:rFonts w:ascii="Times New Roman" w:eastAsiaTheme="minorEastAsia" w:hAnsi="Times New Roman" w:cs="Times New Roman"/>
          <w:i/>
          <w:sz w:val="24"/>
          <w:szCs w:val="24"/>
          <w:lang w:eastAsia="ru-RU"/>
        </w:rPr>
      </w:pPr>
      <w:r w:rsidRPr="001C0B1D">
        <w:rPr>
          <w:rFonts w:ascii="Times New Roman" w:eastAsiaTheme="minorEastAsia" w:hAnsi="Times New Roman" w:cs="Times New Roman"/>
          <w:i/>
          <w:sz w:val="24"/>
          <w:szCs w:val="24"/>
          <w:lang w:eastAsia="ru-RU"/>
        </w:rPr>
        <w:t xml:space="preserve">наименование структурного подразделения - если контрактная служба создается в виде отдельного структурного подразделения Заказчика; </w:t>
      </w:r>
    </w:p>
    <w:p w14:paraId="65D2C138" w14:textId="77777777" w:rsidR="001C0B1D" w:rsidRPr="001C0B1D" w:rsidRDefault="001C0B1D" w:rsidP="001C0B1D">
      <w:pPr>
        <w:spacing w:after="0" w:line="240" w:lineRule="auto"/>
        <w:ind w:firstLine="540"/>
        <w:jc w:val="both"/>
        <w:rPr>
          <w:rFonts w:ascii="Times New Roman" w:eastAsiaTheme="minorEastAsia" w:hAnsi="Times New Roman" w:cs="Times New Roman"/>
          <w:i/>
          <w:sz w:val="24"/>
          <w:szCs w:val="24"/>
          <w:lang w:eastAsia="ru-RU"/>
        </w:rPr>
      </w:pPr>
      <w:r w:rsidRPr="001C0B1D">
        <w:rPr>
          <w:rFonts w:ascii="Times New Roman" w:eastAsiaTheme="minorEastAsia" w:hAnsi="Times New Roman" w:cs="Times New Roman"/>
          <w:i/>
          <w:sz w:val="24"/>
          <w:szCs w:val="24"/>
          <w:lang w:eastAsia="ru-RU"/>
        </w:rPr>
        <w:t xml:space="preserve">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w:t>
      </w:r>
      <w:r w:rsidRPr="001C0B1D">
        <w:rPr>
          <w:rFonts w:ascii="Times New Roman" w:eastAsiaTheme="minorEastAsia" w:hAnsi="Times New Roman" w:cs="Times New Roman"/>
          <w:i/>
          <w:sz w:val="24"/>
          <w:szCs w:val="24"/>
          <w:lang w:eastAsia="ru-RU"/>
        </w:rPr>
        <w:lastRenderedPageBreak/>
        <w:t xml:space="preserve">Заказчиком - если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 </w:t>
      </w:r>
    </w:p>
    <w:p w14:paraId="614B6A64"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2.2. Структура и штатная численность контрактной службы определяются руководителем Заказчика и не могут составлять менее двух человек. </w:t>
      </w:r>
    </w:p>
    <w:p w14:paraId="253D717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2.3.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уполномоченного руководителем лица. </w:t>
      </w:r>
    </w:p>
    <w:p w14:paraId="4137CF95"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2.4. Руководитель контрактной службы распределяет определенные разделом 3 Положения функции и полномочия между работниками контрактной службы. </w:t>
      </w:r>
    </w:p>
    <w:p w14:paraId="152354A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2.5. Работники контрактной службы должны иметь высшее образование или дополнительное профессиональное образование в сфере закупок. </w:t>
      </w:r>
    </w:p>
    <w:p w14:paraId="077470FB"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действия (бездействие) нарушают права и законные интересы участника закупки. </w:t>
      </w:r>
    </w:p>
    <w:p w14:paraId="191EF187" w14:textId="77777777" w:rsidR="001C0B1D" w:rsidRPr="001C0B1D" w:rsidRDefault="001C0B1D" w:rsidP="001C0B1D">
      <w:pP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  </w:t>
      </w:r>
    </w:p>
    <w:p w14:paraId="53247F30" w14:textId="77777777" w:rsidR="001C0B1D" w:rsidRPr="001C0B1D" w:rsidRDefault="001C0B1D" w:rsidP="001C0B1D">
      <w:pPr>
        <w:spacing w:after="0" w:line="240" w:lineRule="auto"/>
        <w:jc w:val="center"/>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b/>
          <w:bCs/>
          <w:sz w:val="28"/>
          <w:szCs w:val="28"/>
          <w:lang w:eastAsia="ru-RU"/>
        </w:rPr>
        <w:t>3. Функции и полномочия контрактной службы</w:t>
      </w:r>
      <w:r w:rsidRPr="001C0B1D">
        <w:rPr>
          <w:rFonts w:ascii="Times New Roman" w:eastAsiaTheme="minorEastAsia" w:hAnsi="Times New Roman" w:cs="Times New Roman"/>
          <w:sz w:val="28"/>
          <w:szCs w:val="28"/>
          <w:lang w:eastAsia="ru-RU"/>
        </w:rPr>
        <w:t xml:space="preserve"> </w:t>
      </w:r>
    </w:p>
    <w:p w14:paraId="3A3048A7" w14:textId="77777777" w:rsidR="001C0B1D" w:rsidRPr="001C0B1D" w:rsidRDefault="001C0B1D" w:rsidP="001C0B1D">
      <w:pPr>
        <w:spacing w:after="0" w:line="240" w:lineRule="auto"/>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  </w:t>
      </w:r>
    </w:p>
    <w:p w14:paraId="695FFDF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 Контрактная служба осуществляет следующие функции и полномочия: </w:t>
      </w:r>
    </w:p>
    <w:p w14:paraId="229DE723"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 При планировании закупок: </w:t>
      </w:r>
    </w:p>
    <w:p w14:paraId="1EB8E25D"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3.1.1. Разрабатывает план-график, осуществляет подготовку изменений в план-график. </w:t>
      </w:r>
    </w:p>
    <w:p w14:paraId="35D0C98D"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3.1.2. Размещает в единой информационной системе в сфере закупок (далее - единая информационная система) план-график и внесенные в него изменения. </w:t>
      </w:r>
    </w:p>
    <w:p w14:paraId="25D0EFCE"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3.1.3. Организует общественное обсуждение закупок в случаях, предусмотренных статьей 20 Федерального закона. </w:t>
      </w:r>
    </w:p>
    <w:p w14:paraId="5B8C738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3.1.4. Разрабатывает требования к закупаемым Заказчиком отдельных видов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статьей 19 Федерального закона. </w:t>
      </w:r>
    </w:p>
    <w:p w14:paraId="3639A72A"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 </w:t>
      </w:r>
    </w:p>
    <w:p w14:paraId="5CCEBFE9"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 При определении поставщиков (подрядчиков, исполнителей): </w:t>
      </w:r>
    </w:p>
    <w:p w14:paraId="02A53CB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3.2.1. Обеспечивает проведение закрытых конкурентных способов определения поставщиков (подрядчиков, исполнителей) в случаях, установленных частями 11 и 12 статьи 24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осуществление </w:t>
      </w:r>
      <w:r w:rsidRPr="001C0B1D">
        <w:rPr>
          <w:rFonts w:ascii="Times New Roman" w:eastAsiaTheme="minorEastAsia" w:hAnsi="Times New Roman" w:cs="Times New Roman"/>
          <w:sz w:val="28"/>
          <w:szCs w:val="28"/>
          <w:lang w:eastAsia="ru-RU"/>
        </w:rPr>
        <w:lastRenderedPageBreak/>
        <w:t xml:space="preserve">данных функций (если такое согласование предусмотрено Федеральным законом). </w:t>
      </w:r>
    </w:p>
    <w:p w14:paraId="18160D1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3.2.2. Осуществляет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 </w:t>
      </w:r>
    </w:p>
    <w:p w14:paraId="2102284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3.2.2.1.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
    <w:p w14:paraId="6AD0A16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3.2.2.2. Осуществляет описание объекта закупки. </w:t>
      </w:r>
    </w:p>
    <w:p w14:paraId="60CCFCA7"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3.2.2.3. Указывает в извещении об осуществлении закупки информацию, предусмотренную статьей 42 Федерального закона, в том числе информацию: </w:t>
      </w:r>
    </w:p>
    <w:p w14:paraId="330585D5"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 </w:t>
      </w:r>
    </w:p>
    <w:p w14:paraId="75EC1D2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о преимуществе в отношении участников закупок, установленном в соответствии со статьей 30 Федерального закона (при необходимости); </w:t>
      </w:r>
    </w:p>
    <w:p w14:paraId="7E2887F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о преимуществах, предоставляемых в соответствии со статьями 28, 29 Федерального закона. </w:t>
      </w:r>
    </w:p>
    <w:p w14:paraId="73F5CEB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3.2.3. Осуществляет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 </w:t>
      </w:r>
    </w:p>
    <w:p w14:paraId="38096D7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3.2.4.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 </w:t>
      </w:r>
    </w:p>
    <w:p w14:paraId="5CBA819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3.2.5. Осуществляет оформление и размещение в единой информационной системе протоколов определения поставщика (подрядчика, исполнителя). </w:t>
      </w:r>
    </w:p>
    <w:p w14:paraId="7A098F1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3.2.6. Осуществляет организационно-техническое обеспечение деятельности комиссии по осуществлению закупок. </w:t>
      </w:r>
    </w:p>
    <w:p w14:paraId="5BC4138A"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3.2.7. Осуществляет привлечение экспертов, экспертных организаций в случаях, установленных статьей 41 Федерального закона. </w:t>
      </w:r>
    </w:p>
    <w:p w14:paraId="0C2E846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 При заключении контрактов: </w:t>
      </w:r>
    </w:p>
    <w:p w14:paraId="6F9A3324"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14:paraId="09A8D01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3.3.2. Осуществляет рассмотрение протокола разногласий при наличии разногласий по проекту контракта. </w:t>
      </w:r>
    </w:p>
    <w:p w14:paraId="2C44888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lastRenderedPageBreak/>
        <w:t xml:space="preserve">3.3.3. Осуществляет рассмотрение независимой гарантии, представленной в качестве обеспечения исполнения контракта. </w:t>
      </w:r>
    </w:p>
    <w:p w14:paraId="5C369263"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14:paraId="349AB6A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 </w:t>
      </w:r>
    </w:p>
    <w:p w14:paraId="2E5E2AF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 </w:t>
      </w:r>
    </w:p>
    <w:p w14:paraId="6DA22635"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3.3.7. Обеспечивает хранение информации и документов в соответствии с частью 15 статьи 4 Федерального закона. </w:t>
      </w:r>
    </w:p>
    <w:p w14:paraId="00A0A41D"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3.3.8.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 </w:t>
      </w:r>
    </w:p>
    <w:p w14:paraId="2DC48C8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68500663"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 При исполнении, изменении, расторжении контракта: </w:t>
      </w:r>
    </w:p>
    <w:p w14:paraId="6111E628"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3.4.1. Осуществляет рассмотрение независимой гарантии, представленной в качестве обеспечения гарантийного обязательства. </w:t>
      </w:r>
    </w:p>
    <w:p w14:paraId="06B77B2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3.4.2. Обеспечивает исполнение условий контракта в части выплаты аванса (если контрактом предусмотрена выплата аванса). </w:t>
      </w:r>
    </w:p>
    <w:p w14:paraId="47FB585C"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14:paraId="1079A42E"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14:paraId="259C3BA0"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14:paraId="75A82477"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14:paraId="4E8BE40A"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14:paraId="67B82261"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lastRenderedPageBreak/>
        <w:t xml:space="preserve">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1E0BDFC6"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3.4.6. 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 </w:t>
      </w:r>
    </w:p>
    <w:p w14:paraId="48945E0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
    <w:p w14:paraId="7EE948F3"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 </w:t>
      </w:r>
    </w:p>
    <w:p w14:paraId="56A09ADF"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3.4.9. Обеспечивает одностороннее расторжение контракта в порядке, предусмотренном статьей 95 Федерального закона. </w:t>
      </w:r>
    </w:p>
    <w:p w14:paraId="6A623BF2"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3.5. Осуществляет иные функции и полномочия, предусмотренные Федеральным законом, в том числе: </w:t>
      </w:r>
    </w:p>
    <w:p w14:paraId="55A29212"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3.5.1.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14:paraId="58CAB09A"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14:paraId="72E5EBA5"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w:t>
      </w:r>
      <w:r w:rsidRPr="001C0B1D">
        <w:rPr>
          <w:rFonts w:ascii="Times New Roman" w:eastAsiaTheme="minorEastAsia" w:hAnsi="Times New Roman" w:cs="Times New Roman"/>
          <w:sz w:val="28"/>
          <w:szCs w:val="28"/>
          <w:lang w:eastAsia="ru-RU"/>
        </w:rPr>
        <w:lastRenderedPageBreak/>
        <w:t xml:space="preserve">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оператора электронной площадки, оператора специализированной электронной площадки, банков, государственной корпорации "ВЭБ.РФ", фондов содействия кредитованию (гарантийных 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 </w:t>
      </w:r>
    </w:p>
    <w:p w14:paraId="798E01C3" w14:textId="77777777" w:rsidR="001C0B1D" w:rsidRPr="001C0B1D" w:rsidRDefault="001C0B1D" w:rsidP="001C0B1D">
      <w:pPr>
        <w:spacing w:after="0" w:line="240" w:lineRule="auto"/>
        <w:ind w:firstLine="540"/>
        <w:jc w:val="both"/>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3.5.4.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14:paraId="57E69A89" w14:textId="77777777" w:rsidR="001C0B1D" w:rsidRPr="001C0B1D" w:rsidRDefault="001C0B1D" w:rsidP="001C0B1D">
      <w:pPr>
        <w:spacing w:after="0" w:line="240" w:lineRule="auto"/>
        <w:jc w:val="both"/>
        <w:rPr>
          <w:rFonts w:ascii="Times New Roman" w:eastAsiaTheme="minorEastAsia" w:hAnsi="Times New Roman" w:cs="Times New Roman"/>
          <w:sz w:val="24"/>
          <w:szCs w:val="24"/>
          <w:lang w:eastAsia="ru-RU"/>
        </w:rPr>
      </w:pPr>
    </w:p>
    <w:p w14:paraId="44C36DFC"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85F2BD3"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620F7E0"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9D20506"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91776F1" w14:textId="77777777" w:rsidR="001C0B1D" w:rsidRPr="001C0B1D" w:rsidRDefault="001C0B1D" w:rsidP="001C0B1D">
      <w:pPr>
        <w:spacing w:after="0" w:line="240" w:lineRule="auto"/>
        <w:ind w:left="75"/>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Глава</w:t>
      </w:r>
    </w:p>
    <w:p w14:paraId="743AEB7E" w14:textId="77777777" w:rsidR="001C0B1D" w:rsidRPr="001C0B1D" w:rsidRDefault="001C0B1D" w:rsidP="001C0B1D">
      <w:pPr>
        <w:spacing w:after="0" w:line="240" w:lineRule="auto"/>
        <w:ind w:left="75"/>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 xml:space="preserve">Вольненского сельского поселения </w:t>
      </w:r>
    </w:p>
    <w:p w14:paraId="136928DA" w14:textId="77777777" w:rsidR="001C0B1D" w:rsidRPr="001C0B1D" w:rsidRDefault="001C0B1D" w:rsidP="001C0B1D">
      <w:pPr>
        <w:spacing w:after="0" w:line="240" w:lineRule="auto"/>
        <w:ind w:left="75"/>
        <w:rPr>
          <w:rFonts w:ascii="Times New Roman" w:eastAsiaTheme="minorEastAsia" w:hAnsi="Times New Roman" w:cs="Times New Roman"/>
          <w:sz w:val="28"/>
          <w:szCs w:val="28"/>
          <w:lang w:eastAsia="ru-RU"/>
        </w:rPr>
      </w:pPr>
      <w:r w:rsidRPr="001C0B1D">
        <w:rPr>
          <w:rFonts w:ascii="Times New Roman" w:eastAsiaTheme="minorEastAsia" w:hAnsi="Times New Roman" w:cs="Times New Roman"/>
          <w:sz w:val="28"/>
          <w:szCs w:val="28"/>
          <w:lang w:eastAsia="ru-RU"/>
        </w:rPr>
        <w:t>Успенского района</w:t>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r>
      <w:r w:rsidRPr="001C0B1D">
        <w:rPr>
          <w:rFonts w:ascii="Times New Roman" w:eastAsiaTheme="minorEastAsia" w:hAnsi="Times New Roman" w:cs="Times New Roman"/>
          <w:sz w:val="28"/>
          <w:szCs w:val="28"/>
          <w:lang w:eastAsia="ru-RU"/>
        </w:rPr>
        <w:tab/>
        <w:t>Д.А. Кочура</w:t>
      </w:r>
    </w:p>
    <w:p w14:paraId="4450F236" w14:textId="77777777" w:rsidR="001C0B1D" w:rsidRPr="001C0B1D" w:rsidRDefault="001C0B1D" w:rsidP="001C0B1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7068D23D" w14:textId="77777777" w:rsidR="001C0B1D" w:rsidRPr="001C0B1D" w:rsidRDefault="001C0B1D" w:rsidP="001C0B1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7D81F59" w14:textId="77777777" w:rsidR="00080CA8" w:rsidRDefault="00080CA8"/>
    <w:sectPr w:rsidR="00080CA8" w:rsidSect="00DA127E">
      <w:footerReference w:type="default" r:id="rId6"/>
      <w:pgSz w:w="11900" w:h="16800"/>
      <w:pgMar w:top="1134" w:right="737"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65916" w14:textId="77777777" w:rsidR="00BD6172" w:rsidRDefault="001C0B1D"/>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62"/>
    <w:rsid w:val="00080CA8"/>
    <w:rsid w:val="001C0B1D"/>
    <w:rsid w:val="00372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66804D-642A-42E3-A5EF-99B98502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www.npavlovka.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2385</Words>
  <Characters>13595</Characters>
  <Application>Microsoft Office Word</Application>
  <DocSecurity>0</DocSecurity>
  <Lines>113</Lines>
  <Paragraphs>31</Paragraphs>
  <ScaleCrop>false</ScaleCrop>
  <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2022-05-19T13:41:00Z</dcterms:created>
  <dcterms:modified xsi:type="dcterms:W3CDTF">2022-05-19T13:41:00Z</dcterms:modified>
</cp:coreProperties>
</file>