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542A3D" w:rsidRDefault="00E04054" w:rsidP="00E0405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от </w:t>
      </w:r>
      <w:r w:rsidR="00542A3D">
        <w:rPr>
          <w:b/>
          <w:sz w:val="28"/>
          <w:szCs w:val="28"/>
          <w:lang w:val="en-US"/>
        </w:rPr>
        <w:t xml:space="preserve">15 </w:t>
      </w:r>
      <w:r w:rsidR="00542A3D">
        <w:rPr>
          <w:b/>
          <w:sz w:val="28"/>
          <w:szCs w:val="28"/>
        </w:rPr>
        <w:t>августа 2019 года</w:t>
      </w:r>
      <w:r>
        <w:rPr>
          <w:b/>
          <w:sz w:val="28"/>
          <w:szCs w:val="28"/>
        </w:rPr>
        <w:t xml:space="preserve">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="00542A3D">
        <w:rPr>
          <w:b/>
          <w:sz w:val="28"/>
          <w:szCs w:val="28"/>
          <w:lang w:val="en-US"/>
        </w:rPr>
        <w:t>118</w:t>
      </w:r>
      <w:bookmarkStart w:id="0" w:name="_GoBack"/>
      <w:bookmarkEnd w:id="0"/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742DC1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C2D38">
        <w:rPr>
          <w:b/>
          <w:sz w:val="28"/>
          <w:szCs w:val="28"/>
        </w:rPr>
        <w:t>5</w:t>
      </w:r>
      <w:r w:rsidR="00742DC1" w:rsidRPr="00742DC1">
        <w:rPr>
          <w:b/>
          <w:sz w:val="28"/>
          <w:szCs w:val="28"/>
        </w:rPr>
        <w:t>0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e"/>
          <w:sz w:val="28"/>
          <w:szCs w:val="28"/>
        </w:rPr>
        <w:t>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="00941132"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Присвоение, изменение и аннулирование адресов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r w:rsidRPr="00A97BB8">
        <w:rPr>
          <w:sz w:val="28"/>
          <w:szCs w:val="28"/>
        </w:rPr>
        <w:t>п о с т а н о в л я ю:</w:t>
      </w:r>
    </w:p>
    <w:p w:rsidR="00E04054" w:rsidRPr="00983978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</w:t>
      </w:r>
      <w:r w:rsidR="00742DC1">
        <w:rPr>
          <w:sz w:val="28"/>
          <w:szCs w:val="28"/>
        </w:rPr>
        <w:t>4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C2D38" w:rsidRPr="00B621D0">
        <w:rPr>
          <w:sz w:val="28"/>
          <w:szCs w:val="28"/>
        </w:rPr>
        <w:t>5</w:t>
      </w:r>
      <w:r w:rsidR="00742DC1">
        <w:rPr>
          <w:sz w:val="28"/>
          <w:szCs w:val="28"/>
        </w:rPr>
        <w:t>0</w:t>
      </w:r>
      <w:r w:rsidRPr="00B621D0">
        <w:rPr>
          <w:sz w:val="28"/>
          <w:szCs w:val="28"/>
        </w:rPr>
        <w:t xml:space="preserve"> «</w:t>
      </w:r>
      <w:r w:rsidR="00983978">
        <w:rPr>
          <w:sz w:val="28"/>
          <w:szCs w:val="28"/>
        </w:rPr>
        <w:t>Об</w:t>
      </w:r>
      <w:r w:rsidR="00742DC1">
        <w:rPr>
          <w:sz w:val="28"/>
          <w:szCs w:val="28"/>
        </w:rPr>
        <w:t xml:space="preserve"> утверждении 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</w:t>
      </w:r>
      <w:r w:rsidR="00742DC1">
        <w:rPr>
          <w:sz w:val="28"/>
          <w:szCs w:val="28"/>
        </w:rPr>
        <w:t>Присвоение, изменение и аннулирование адресов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 xml:space="preserve">(далее – </w:t>
      </w:r>
      <w:r w:rsidR="00983978">
        <w:rPr>
          <w:sz w:val="28"/>
          <w:szCs w:val="28"/>
        </w:rPr>
        <w:t>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983978" w:rsidRDefault="00983978" w:rsidP="00983978">
      <w:pPr>
        <w:ind w:firstLine="567"/>
        <w:jc w:val="both"/>
        <w:rPr>
          <w:sz w:val="28"/>
        </w:rPr>
      </w:pPr>
      <w:r w:rsidRPr="00983978">
        <w:rPr>
          <w:sz w:val="28"/>
        </w:rPr>
        <w:t>1</w:t>
      </w:r>
      <w:r>
        <w:rPr>
          <w:sz w:val="28"/>
        </w:rPr>
        <w:t xml:space="preserve">.1. Абзац третий пункта 2.13.1 подраздела 2.13. раздела </w:t>
      </w:r>
      <w:r>
        <w:rPr>
          <w:sz w:val="28"/>
          <w:lang w:val="en-US"/>
        </w:rPr>
        <w:t>II</w:t>
      </w:r>
      <w:r w:rsidRPr="00983978">
        <w:rPr>
          <w:sz w:val="28"/>
        </w:rPr>
        <w:t xml:space="preserve"> </w:t>
      </w:r>
      <w:r>
        <w:rPr>
          <w:sz w:val="28"/>
        </w:rPr>
        <w:t>приложения «</w:t>
      </w:r>
      <w:r w:rsidRPr="00B621D0">
        <w:rPr>
          <w:rStyle w:val="ae"/>
          <w:b w:val="0"/>
          <w:sz w:val="28"/>
          <w:szCs w:val="28"/>
        </w:rPr>
        <w:t>Административн</w:t>
      </w:r>
      <w:r>
        <w:rPr>
          <w:rStyle w:val="ae"/>
          <w:b w:val="0"/>
          <w:sz w:val="28"/>
          <w:szCs w:val="28"/>
        </w:rPr>
        <w:t>ый</w:t>
      </w:r>
      <w:r w:rsidRPr="00B621D0">
        <w:rPr>
          <w:rStyle w:val="ae"/>
          <w:b w:val="0"/>
          <w:sz w:val="28"/>
          <w:szCs w:val="28"/>
        </w:rPr>
        <w:t xml:space="preserve"> регламент</w:t>
      </w:r>
      <w:r w:rsidRPr="00B621D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Pr="00B621D0">
        <w:rPr>
          <w:sz w:val="28"/>
          <w:szCs w:val="28"/>
        </w:rPr>
        <w:t>«</w:t>
      </w:r>
      <w:r>
        <w:rPr>
          <w:sz w:val="28"/>
          <w:szCs w:val="28"/>
        </w:rPr>
        <w:t>Присвоение, изменение и аннулирование адресов</w:t>
      </w:r>
      <w:r>
        <w:rPr>
          <w:sz w:val="28"/>
        </w:rPr>
        <w:t>» к Постановлению (далее – административный регламент) изложить в новой редакции:</w:t>
      </w:r>
    </w:p>
    <w:p w:rsidR="00983978" w:rsidRDefault="00983978" w:rsidP="00983978">
      <w:pPr>
        <w:ind w:firstLine="567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  <w:szCs w:val="28"/>
        </w:rPr>
        <w:t>На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</w:p>
    <w:p w:rsidR="003B0770" w:rsidRDefault="003B0770" w:rsidP="00A35298">
      <w:pPr>
        <w:ind w:firstLine="567"/>
        <w:jc w:val="both"/>
        <w:rPr>
          <w:sz w:val="28"/>
        </w:rPr>
      </w:pPr>
      <w:r w:rsidRPr="00CE5749">
        <w:rPr>
          <w:sz w:val="28"/>
        </w:rPr>
        <w:t>1.</w:t>
      </w:r>
      <w:r w:rsidR="00991F9C" w:rsidRPr="00991F9C">
        <w:rPr>
          <w:sz w:val="28"/>
        </w:rPr>
        <w:t>2</w:t>
      </w:r>
      <w:r w:rsidRPr="00CE5749">
        <w:rPr>
          <w:sz w:val="28"/>
        </w:rPr>
        <w:t xml:space="preserve">. </w:t>
      </w:r>
      <w:r w:rsidR="00742DC1">
        <w:rPr>
          <w:sz w:val="28"/>
        </w:rPr>
        <w:t>Абзац четвертый п</w:t>
      </w:r>
      <w:r w:rsidR="00CE5749">
        <w:rPr>
          <w:sz w:val="28"/>
        </w:rPr>
        <w:t>ункт</w:t>
      </w:r>
      <w:r w:rsidR="00742DC1">
        <w:rPr>
          <w:sz w:val="28"/>
        </w:rPr>
        <w:t>а</w:t>
      </w:r>
      <w:r w:rsidR="00CE5749">
        <w:rPr>
          <w:sz w:val="28"/>
        </w:rPr>
        <w:t xml:space="preserve"> </w:t>
      </w:r>
      <w:r w:rsidR="00742DC1">
        <w:rPr>
          <w:sz w:val="28"/>
        </w:rPr>
        <w:t>2.6</w:t>
      </w:r>
      <w:r w:rsidR="00CE5749" w:rsidRPr="00CE5749">
        <w:rPr>
          <w:sz w:val="28"/>
        </w:rPr>
        <w:t xml:space="preserve"> </w:t>
      </w:r>
      <w:r w:rsidR="00CE5749">
        <w:rPr>
          <w:sz w:val="28"/>
        </w:rPr>
        <w:t>р</w:t>
      </w:r>
      <w:r w:rsidRPr="00CE5749">
        <w:rPr>
          <w:sz w:val="28"/>
        </w:rPr>
        <w:t>аздел</w:t>
      </w:r>
      <w:r w:rsidR="00CE5749">
        <w:rPr>
          <w:sz w:val="28"/>
        </w:rPr>
        <w:t>а</w:t>
      </w:r>
      <w:r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D06D49">
        <w:rPr>
          <w:sz w:val="28"/>
        </w:rPr>
        <w:t xml:space="preserve">административного регламента </w:t>
      </w:r>
      <w:r w:rsidR="00CE5749" w:rsidRPr="00CE5749">
        <w:rPr>
          <w:sz w:val="28"/>
        </w:rPr>
        <w:t xml:space="preserve">дополнить </w:t>
      </w:r>
      <w:r w:rsidR="00E00E00">
        <w:rPr>
          <w:sz w:val="28"/>
        </w:rPr>
        <w:t xml:space="preserve">абзацами </w:t>
      </w:r>
      <w:r w:rsidR="00CE5749">
        <w:rPr>
          <w:sz w:val="28"/>
        </w:rPr>
        <w:t>следующего содержания:</w:t>
      </w:r>
    </w:p>
    <w:p w:rsidR="00E00E00" w:rsidRPr="00E00E00" w:rsidRDefault="00E00E00" w:rsidP="00A3529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E00E00">
        <w:rPr>
          <w:sz w:val="28"/>
          <w:szCs w:val="28"/>
          <w:shd w:val="clear" w:color="auto" w:fill="FFFFFF"/>
        </w:rPr>
        <w:t>осуществления действий, в том числе согласований, необходимых для получения муниципальн</w:t>
      </w:r>
      <w:r>
        <w:rPr>
          <w:sz w:val="28"/>
          <w:szCs w:val="28"/>
          <w:shd w:val="clear" w:color="auto" w:fill="FFFFFF"/>
        </w:rPr>
        <w:t>ой</w:t>
      </w:r>
      <w:r w:rsidRPr="00E00E00">
        <w:rPr>
          <w:sz w:val="28"/>
          <w:szCs w:val="28"/>
          <w:shd w:val="clear" w:color="auto" w:fill="FFFFFF"/>
        </w:rPr>
        <w:t xml:space="preserve"> услуг</w:t>
      </w:r>
      <w:r>
        <w:rPr>
          <w:sz w:val="28"/>
          <w:szCs w:val="28"/>
          <w:shd w:val="clear" w:color="auto" w:fill="FFFFFF"/>
        </w:rPr>
        <w:t>и</w:t>
      </w:r>
      <w:r w:rsidRPr="00E00E00">
        <w:rPr>
          <w:sz w:val="28"/>
          <w:szCs w:val="28"/>
          <w:shd w:val="clear" w:color="auto" w:fill="FFFFFF"/>
        </w:rPr>
        <w:t xml:space="preserve"> и связанных с обращением в иные органы местного самоуправления, организации, за исключением получения услуг и </w:t>
      </w:r>
      <w:r w:rsidRPr="00E00E00">
        <w:rPr>
          <w:sz w:val="28"/>
          <w:szCs w:val="28"/>
          <w:shd w:val="clear" w:color="auto" w:fill="FFFFFF"/>
        </w:rPr>
        <w:lastRenderedPageBreak/>
        <w:t>получения документов и информации, предоставляемых в результате предоставления таких услуг, включенных в перечни, указанные в</w:t>
      </w:r>
      <w:r w:rsidRPr="00E00E00">
        <w:rPr>
          <w:rStyle w:val="apple-converted-space"/>
          <w:sz w:val="28"/>
          <w:szCs w:val="28"/>
          <w:shd w:val="clear" w:color="auto" w:fill="FFFFFF"/>
        </w:rPr>
        <w:t> </w:t>
      </w:r>
      <w:hyperlink r:id="rId7" w:anchor="/document/12177515/entry/91" w:history="1">
        <w:r w:rsidRPr="00983978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части 1 статьи 9</w:t>
        </w:r>
      </w:hyperlink>
      <w:r w:rsidRPr="00E00E00">
        <w:rPr>
          <w:rStyle w:val="apple-converted-space"/>
          <w:sz w:val="28"/>
          <w:szCs w:val="28"/>
          <w:shd w:val="clear" w:color="auto" w:fill="FFFFFF"/>
        </w:rPr>
        <w:t> </w:t>
      </w:r>
      <w:r w:rsidRPr="00E00E00">
        <w:rPr>
          <w:sz w:val="28"/>
          <w:szCs w:val="28"/>
          <w:shd w:val="clear" w:color="auto" w:fill="FFFFFF"/>
        </w:rPr>
        <w:t xml:space="preserve"> Федерального закона</w:t>
      </w:r>
      <w:r>
        <w:rPr>
          <w:sz w:val="28"/>
          <w:szCs w:val="28"/>
          <w:shd w:val="clear" w:color="auto" w:fill="FFFFFF"/>
        </w:rPr>
        <w:t xml:space="preserve"> № 210-ФЗ;</w:t>
      </w:r>
    </w:p>
    <w:p w:rsidR="00CE5749" w:rsidRPr="00CE5749" w:rsidRDefault="00E00E00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- п</w:t>
      </w:r>
      <w:r w:rsidR="00CE5749" w:rsidRPr="00CE5749">
        <w:rPr>
          <w:sz w:val="28"/>
          <w:szCs w:val="23"/>
        </w:rPr>
        <w:t>редставлени</w:t>
      </w:r>
      <w:r w:rsidR="00CE5749" w:rsidRPr="00A35298">
        <w:rPr>
          <w:sz w:val="28"/>
          <w:szCs w:val="23"/>
        </w:rPr>
        <w:t>е</w:t>
      </w:r>
      <w:r w:rsidR="00CE5749"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</w:rPr>
      </w:pPr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983978">
        <w:rPr>
          <w:sz w:val="28"/>
          <w:szCs w:val="28"/>
        </w:rPr>
        <w:t>3.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Предметом досудебного (внесудебного) обжалования заявителем решений и действий (бездействия) Уполномоченного органа, должностного </w:t>
      </w:r>
      <w:r w:rsidRPr="008565B8">
        <w:rPr>
          <w:sz w:val="28"/>
          <w:szCs w:val="23"/>
        </w:rPr>
        <w:lastRenderedPageBreak/>
        <w:t>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8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</w:t>
      </w:r>
      <w:r w:rsidR="00983978">
        <w:rPr>
          <w:sz w:val="28"/>
          <w:szCs w:val="23"/>
        </w:rPr>
        <w:t xml:space="preserve"> 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7) отказ Уполномоченного органа, должностного лица Уполномоченного органа, МФЦ, работника МФЦ в исправлении допущенных ими опечаток и </w:t>
      </w:r>
      <w:r w:rsidRPr="008565B8">
        <w:rPr>
          <w:sz w:val="28"/>
          <w:szCs w:val="23"/>
        </w:rPr>
        <w:lastRenderedPageBreak/>
        <w:t>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983978">
        <w:rPr>
          <w:sz w:val="28"/>
          <w:szCs w:val="23"/>
        </w:rPr>
        <w:t xml:space="preserve">№ </w:t>
      </w:r>
      <w:r w:rsidRPr="008565B8">
        <w:rPr>
          <w:sz w:val="28"/>
          <w:szCs w:val="23"/>
        </w:rPr>
        <w:t>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98397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983978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98397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</w:t>
      </w:r>
      <w:r w:rsidRPr="008565B8">
        <w:rPr>
          <w:sz w:val="28"/>
          <w:szCs w:val="23"/>
        </w:rPr>
        <w:lastRenderedPageBreak/>
        <w:t>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4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98397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необходимых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lastRenderedPageBreak/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>2. Заведующей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                                                                                    А.И.Качура</w:t>
      </w:r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04330E"/>
    <w:rsid w:val="003B0770"/>
    <w:rsid w:val="00542A3D"/>
    <w:rsid w:val="00631ED8"/>
    <w:rsid w:val="00636003"/>
    <w:rsid w:val="00742DC1"/>
    <w:rsid w:val="007B5272"/>
    <w:rsid w:val="008565B8"/>
    <w:rsid w:val="008911C6"/>
    <w:rsid w:val="00941132"/>
    <w:rsid w:val="00972E44"/>
    <w:rsid w:val="00983978"/>
    <w:rsid w:val="00991F9C"/>
    <w:rsid w:val="00A35298"/>
    <w:rsid w:val="00B621D0"/>
    <w:rsid w:val="00CC2D38"/>
    <w:rsid w:val="00CE5749"/>
    <w:rsid w:val="00D06D49"/>
    <w:rsid w:val="00E00D39"/>
    <w:rsid w:val="00E00E00"/>
    <w:rsid w:val="00E04054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2998</Words>
  <Characters>17091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2019-06-13T12:30:00Z</dcterms:created>
  <dcterms:modified xsi:type="dcterms:W3CDTF">2019-08-28T12:39:00Z</dcterms:modified>
</cp:coreProperties>
</file>