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Обобщенная информация об исполнении (ненадлежащем исполнении) 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393658">
        <w:rPr>
          <w:rFonts w:ascii="Times New Roman" w:hAnsi="Times New Roman" w:cs="Times New Roman"/>
          <w:b/>
          <w:sz w:val="28"/>
          <w:szCs w:val="28"/>
          <w:u w:val="single"/>
        </w:rPr>
        <w:t xml:space="preserve">Совета </w:t>
      </w:r>
      <w:proofErr w:type="spellStart"/>
      <w:r w:rsidR="00393658">
        <w:rPr>
          <w:rFonts w:ascii="Times New Roman" w:hAnsi="Times New Roman" w:cs="Times New Roman"/>
          <w:b/>
          <w:sz w:val="28"/>
          <w:szCs w:val="28"/>
          <w:u w:val="single"/>
        </w:rPr>
        <w:t>Вольненского</w:t>
      </w:r>
      <w:proofErr w:type="spellEnd"/>
      <w:r w:rsidR="00393658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сельского поселения Успенского района</w:t>
      </w:r>
      <w:r w:rsidR="002A4468">
        <w:rPr>
          <w:rFonts w:ascii="Times New Roman" w:hAnsi="Times New Roman" w:cs="Times New Roman"/>
          <w:sz w:val="28"/>
          <w:szCs w:val="28"/>
        </w:rPr>
        <w:t xml:space="preserve"> </w:t>
      </w:r>
      <w:r w:rsidR="00DA3026">
        <w:rPr>
          <w:rFonts w:ascii="Times New Roman" w:hAnsi="Times New Roman" w:cs="Times New Roman"/>
          <w:sz w:val="28"/>
          <w:szCs w:val="28"/>
        </w:rPr>
        <w:t>обязанности представить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</w:t>
      </w:r>
      <w:r w:rsidR="00DA3026">
        <w:rPr>
          <w:rFonts w:ascii="Times New Roman" w:hAnsi="Times New Roman" w:cs="Times New Roman"/>
          <w:sz w:val="28"/>
          <w:szCs w:val="28"/>
        </w:rPr>
        <w:t xml:space="preserve"> </w:t>
      </w:r>
      <w:r w:rsidRPr="00DA3026">
        <w:rPr>
          <w:rFonts w:ascii="Times New Roman" w:hAnsi="Times New Roman" w:cs="Times New Roman"/>
          <w:sz w:val="28"/>
          <w:szCs w:val="28"/>
        </w:rPr>
        <w:t>характера</w:t>
      </w:r>
    </w:p>
    <w:p w:rsidR="00DA3026" w:rsidRPr="001935A8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sz w:val="20"/>
          <w:szCs w:val="20"/>
        </w:rPr>
        <w:t>(</w:t>
      </w:r>
      <w:r w:rsidRPr="001935A8">
        <w:rPr>
          <w:rFonts w:ascii="Times New Roman" w:hAnsi="Times New Roman" w:cs="Times New Roman"/>
          <w:i/>
          <w:sz w:val="20"/>
          <w:szCs w:val="20"/>
        </w:rPr>
        <w:t>в соответствии</w:t>
      </w:r>
      <w:r w:rsidR="005C6529" w:rsidRPr="001935A8">
        <w:rPr>
          <w:rFonts w:ascii="Times New Roman" w:hAnsi="Times New Roman" w:cs="Times New Roman"/>
          <w:i/>
          <w:sz w:val="20"/>
          <w:szCs w:val="20"/>
        </w:rPr>
        <w:t xml:space="preserve"> со статьей 5</w:t>
      </w:r>
      <w:r w:rsidR="00DA3026" w:rsidRPr="001935A8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="00DA3026" w:rsidRPr="001935A8">
        <w:rPr>
          <w:rFonts w:ascii="Times New Roman" w:hAnsi="Times New Roman" w:cs="Times New Roman"/>
          <w:i/>
          <w:sz w:val="20"/>
          <w:szCs w:val="20"/>
        </w:rPr>
        <w:t xml:space="preserve"> Закона Краснодарского края от 25 июля 2017 г. № 3655-КЗ «О порядке представления гражданами, претендующими на замещение муниципальных должностей, и лицами, замещающими муниципальные должности, сведений 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о своих доходах, расходах, об имуществе и обязательствах имущественного характера, а также о доходах,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 xml:space="preserve"> расходах, об имуществе и обязательствах имущественного характера своих супруг (супругов) и </w:t>
      </w:r>
    </w:p>
    <w:p w:rsidR="00CD3422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несовершеннолетних детей»</w:t>
      </w:r>
      <w:r w:rsidR="004C1B06" w:rsidRPr="001935A8">
        <w:rPr>
          <w:rFonts w:ascii="Times New Roman" w:hAnsi="Times New Roman" w:cs="Times New Roman"/>
          <w:sz w:val="20"/>
          <w:szCs w:val="20"/>
        </w:rPr>
        <w:t>)</w:t>
      </w:r>
    </w:p>
    <w:p w:rsidR="00C867FF" w:rsidRDefault="00C867FF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0"/>
        <w:gridCol w:w="3640"/>
        <w:gridCol w:w="3640"/>
        <w:gridCol w:w="3640"/>
      </w:tblGrid>
      <w:tr w:rsidR="00C867FF" w:rsidTr="00F2365F">
        <w:tc>
          <w:tcPr>
            <w:tcW w:w="14560" w:type="dxa"/>
            <w:gridSpan w:val="4"/>
          </w:tcPr>
          <w:p w:rsidR="0039365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393658" w:rsidRPr="003957B3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proofErr w:type="spellStart"/>
            <w:r w:rsidR="00393658" w:rsidRPr="003957B3">
              <w:rPr>
                <w:rFonts w:ascii="Times New Roman" w:hAnsi="Times New Roman" w:cs="Times New Roman"/>
                <w:sz w:val="24"/>
                <w:szCs w:val="24"/>
              </w:rPr>
              <w:t>Вольненского</w:t>
            </w:r>
            <w:proofErr w:type="spellEnd"/>
            <w:r w:rsidR="00393658" w:rsidRPr="003957B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Успенского района</w:t>
            </w:r>
            <w:r w:rsidR="00393658"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3B2E15">
        <w:tc>
          <w:tcPr>
            <w:tcW w:w="14560" w:type="dxa"/>
            <w:gridSpan w:val="4"/>
          </w:tcPr>
          <w:p w:rsidR="00C867FF" w:rsidRPr="001935A8" w:rsidRDefault="00393658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C867FF" w:rsidTr="00CD7893">
        <w:tc>
          <w:tcPr>
            <w:tcW w:w="7280" w:type="dxa"/>
            <w:gridSpan w:val="2"/>
          </w:tcPr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3957B3" w:rsidRPr="003957B3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proofErr w:type="spellStart"/>
            <w:r w:rsidR="003957B3" w:rsidRPr="003957B3">
              <w:rPr>
                <w:rFonts w:ascii="Times New Roman" w:hAnsi="Times New Roman" w:cs="Times New Roman"/>
                <w:sz w:val="24"/>
                <w:szCs w:val="24"/>
              </w:rPr>
              <w:t>Вольненского</w:t>
            </w:r>
            <w:proofErr w:type="spellEnd"/>
            <w:r w:rsidR="003957B3" w:rsidRPr="003957B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Успенского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постоянной основе</w:t>
            </w:r>
          </w:p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  <w:tc>
          <w:tcPr>
            <w:tcW w:w="7280" w:type="dxa"/>
            <w:gridSpan w:val="2"/>
          </w:tcPr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3957B3" w:rsidRPr="003957B3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proofErr w:type="spellStart"/>
            <w:r w:rsidR="003957B3" w:rsidRPr="003957B3">
              <w:rPr>
                <w:rFonts w:ascii="Times New Roman" w:hAnsi="Times New Roman" w:cs="Times New Roman"/>
                <w:sz w:val="24"/>
                <w:szCs w:val="24"/>
              </w:rPr>
              <w:t>Вольненского</w:t>
            </w:r>
            <w:proofErr w:type="spellEnd"/>
            <w:r w:rsidR="003957B3" w:rsidRPr="003957B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Успенского района</w:t>
            </w:r>
            <w:bookmarkStart w:id="0" w:name="_GoBack"/>
            <w:bookmarkEnd w:id="0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непостоянной основе</w:t>
            </w:r>
          </w:p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624478">
        <w:tc>
          <w:tcPr>
            <w:tcW w:w="7280" w:type="dxa"/>
            <w:gridSpan w:val="2"/>
          </w:tcPr>
          <w:p w:rsidR="00C867FF" w:rsidRPr="001935A8" w:rsidRDefault="00393658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80" w:type="dxa"/>
            <w:gridSpan w:val="2"/>
          </w:tcPr>
          <w:p w:rsidR="00C867FF" w:rsidRPr="001935A8" w:rsidRDefault="00393658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C867FF" w:rsidTr="00C867FF">
        <w:tc>
          <w:tcPr>
            <w:tcW w:w="364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</w:tc>
        <w:tc>
          <w:tcPr>
            <w:tcW w:w="3640" w:type="dxa"/>
          </w:tcPr>
          <w:p w:rsidR="00C867FF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Освобождены от представления своих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  <w:p w:rsidR="001935A8" w:rsidRPr="00CD7EA7" w:rsidRDefault="00CD7EA7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D7EA7">
              <w:rPr>
                <w:rFonts w:ascii="Times New Roman" w:hAnsi="Times New Roman" w:cs="Times New Roman"/>
                <w:i/>
                <w:sz w:val="20"/>
                <w:szCs w:val="20"/>
              </w:rPr>
              <w:t>(в соответствии с Указом Президента РФ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операции»)</w:t>
            </w:r>
          </w:p>
        </w:tc>
        <w:tc>
          <w:tcPr>
            <w:tcW w:w="3640" w:type="dxa"/>
          </w:tcPr>
          <w:p w:rsidR="00CD7EA7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 </w:t>
            </w:r>
          </w:p>
          <w:p w:rsidR="00C867FF" w:rsidRPr="001935A8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в соответствии с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4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 Федерального закона от 03.12.2012 № 230-ФЗ «О контроле за соответствием расходов, лиц замещающих государственные должности, и иных лиц их доходам»</w:t>
            </w: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4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уведомление о </w:t>
            </w:r>
            <w:proofErr w:type="spellStart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несовершении</w:t>
            </w:r>
            <w:proofErr w:type="spellEnd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течении отчетного периода сделок, предусмотренных частью 1 статьи 3 Федерального закона от 03.12.2012 № 230-ФЗ «О контроле за соответствием расходов, </w:t>
            </w:r>
            <w:proofErr w:type="gramStart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proofErr w:type="gramEnd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замещающих государственные должности, и иных лиц их доходам», общая сумма которых не превышает общий доход депутата и его (ее) супруги (супруга) за три последних года, предшествующих отчетному периоду</w:t>
            </w:r>
          </w:p>
        </w:tc>
      </w:tr>
      <w:tr w:rsidR="00C867FF" w:rsidTr="00C867FF">
        <w:tc>
          <w:tcPr>
            <w:tcW w:w="3640" w:type="dxa"/>
          </w:tcPr>
          <w:p w:rsidR="00C867FF" w:rsidRPr="001935A8" w:rsidRDefault="00393658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393658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393658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393658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DA3026" w:rsidRPr="00DA3026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A3026" w:rsidRPr="00DA3026" w:rsidSect="001935A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0A2"/>
    <w:rsid w:val="001935A8"/>
    <w:rsid w:val="002A4468"/>
    <w:rsid w:val="003800A2"/>
    <w:rsid w:val="00393658"/>
    <w:rsid w:val="003957B3"/>
    <w:rsid w:val="004C1B06"/>
    <w:rsid w:val="005A26EF"/>
    <w:rsid w:val="005C6529"/>
    <w:rsid w:val="00864EB6"/>
    <w:rsid w:val="00BD19C7"/>
    <w:rsid w:val="00C867FF"/>
    <w:rsid w:val="00CD3422"/>
    <w:rsid w:val="00CD7EA7"/>
    <w:rsid w:val="00DA3026"/>
    <w:rsid w:val="00DF09F6"/>
    <w:rsid w:val="00FE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BB534-B7C5-43CB-A069-07E9A79E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4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5561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Беленькова Ольга Виссарионовна</dc:creator>
  <cp:keywords/>
  <dc:description/>
  <cp:lastModifiedBy>Беленькова Ольга Виссарионовна</cp:lastModifiedBy>
  <cp:revision>8</cp:revision>
  <cp:lastPrinted>2023-05-02T05:19:00Z</cp:lastPrinted>
  <dcterms:created xsi:type="dcterms:W3CDTF">2023-04-27T08:00:00Z</dcterms:created>
  <dcterms:modified xsi:type="dcterms:W3CDTF">2023-05-02T09:00:00Z</dcterms:modified>
</cp:coreProperties>
</file>