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8AE" w:rsidRDefault="007718AE" w:rsidP="007718AE">
      <w:pPr>
        <w:pStyle w:val="a3"/>
        <w:ind w:left="52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Отчет </w:t>
      </w:r>
    </w:p>
    <w:p w:rsidR="007718AE" w:rsidRDefault="007718AE" w:rsidP="007718AE">
      <w:pPr>
        <w:pStyle w:val="a3"/>
        <w:ind w:left="5245"/>
        <w:rPr>
          <w:b/>
          <w:sz w:val="24"/>
          <w:szCs w:val="24"/>
        </w:rPr>
      </w:pPr>
      <w:r>
        <w:rPr>
          <w:b/>
          <w:sz w:val="24"/>
          <w:szCs w:val="24"/>
        </w:rPr>
        <w:t>главы Вольненского сельского поселения Успенского района</w:t>
      </w:r>
    </w:p>
    <w:p w:rsidR="007718AE" w:rsidRDefault="007718AE" w:rsidP="007718AE">
      <w:pPr>
        <w:pStyle w:val="a3"/>
        <w:ind w:left="5245"/>
        <w:rPr>
          <w:b/>
          <w:sz w:val="24"/>
          <w:szCs w:val="24"/>
        </w:rPr>
      </w:pPr>
    </w:p>
    <w:p w:rsidR="007718AE" w:rsidRDefault="007718AE" w:rsidP="007718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8AE" w:rsidRDefault="007718AE" w:rsidP="007718AE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Уважаемые земляки!</w:t>
      </w:r>
    </w:p>
    <w:p w:rsidR="007718AE" w:rsidRDefault="007718AE" w:rsidP="007718AE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Сегодня для меня очень ответственный день. Впервые в качестве главы поселения я расскажу о проделанной работе и о том, что предстоит сделать в ближайшее время.</w:t>
      </w:r>
    </w:p>
    <w:p w:rsidR="007718AE" w:rsidRDefault="007718AE" w:rsidP="007718AE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Вольненское  поселение занимает третье место по численности населения в Успенском районе.          </w:t>
      </w:r>
    </w:p>
    <w:p w:rsidR="007718AE" w:rsidRDefault="007718AE" w:rsidP="007718AE">
      <w:pPr>
        <w:spacing w:after="0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По данным статистики н</w:t>
      </w:r>
      <w:r>
        <w:rPr>
          <w:rFonts w:ascii="Times New Roman" w:hAnsi="Times New Roman" w:cs="Times New Roman"/>
          <w:sz w:val="32"/>
          <w:szCs w:val="32"/>
        </w:rPr>
        <w:t xml:space="preserve">а 1 января 2013года она составила 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6 тысяч 779</w:t>
      </w:r>
      <w:r>
        <w:rPr>
          <w:rFonts w:ascii="Times New Roman" w:eastAsia="Calibri" w:hAnsi="Times New Roman" w:cs="Times New Roman"/>
          <w:sz w:val="32"/>
          <w:szCs w:val="32"/>
        </w:rPr>
        <w:t xml:space="preserve"> человек. Из этого числа постоянное место работы имеют  </w:t>
      </w:r>
      <w:r>
        <w:rPr>
          <w:rFonts w:ascii="Times New Roman" w:hAnsi="Times New Roman" w:cs="Times New Roman"/>
          <w:sz w:val="32"/>
          <w:szCs w:val="32"/>
        </w:rPr>
        <w:t>3 тысячи 956</w:t>
      </w:r>
      <w:r>
        <w:rPr>
          <w:rFonts w:ascii="Times New Roman" w:eastAsia="Calibri" w:hAnsi="Times New Roman" w:cs="Times New Roman"/>
          <w:sz w:val="32"/>
          <w:szCs w:val="32"/>
        </w:rPr>
        <w:t xml:space="preserve"> человек, а </w:t>
      </w:r>
      <w:r>
        <w:rPr>
          <w:rFonts w:ascii="Times New Roman" w:hAnsi="Times New Roman" w:cs="Times New Roman"/>
          <w:sz w:val="32"/>
          <w:szCs w:val="32"/>
        </w:rPr>
        <w:t>тысяча 699</w:t>
      </w:r>
      <w:r>
        <w:rPr>
          <w:rFonts w:ascii="Times New Roman" w:eastAsia="Calibri" w:hAnsi="Times New Roman" w:cs="Times New Roman"/>
          <w:sz w:val="32"/>
          <w:szCs w:val="32"/>
        </w:rPr>
        <w:t xml:space="preserve"> - пенсионеры.</w:t>
      </w:r>
    </w:p>
    <w:p w:rsidR="007718AE" w:rsidRDefault="007718AE" w:rsidP="007718AE">
      <w:pPr>
        <w:spacing w:after="0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712 человек официально не работают, 31 состоит на учете в службе занятости, из них 13 человек из  села Марьино. </w:t>
      </w:r>
    </w:p>
    <w:p w:rsidR="007718AE" w:rsidRDefault="007718AE" w:rsidP="007718AE">
      <w:pPr>
        <w:spacing w:after="0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В Центр занятости  с начала года по вопросу трудоустройства обратилось 193 человека, за услугами профориентации – 158 человек, за информацией по ситуации на рынке труда 221 человек. </w:t>
      </w:r>
    </w:p>
    <w:p w:rsidR="007718AE" w:rsidRDefault="007718AE" w:rsidP="007718AE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 За январь – октябрь было трудоустроено 128 человек, 11 граждан приняли участие в общественных работах, временно трудоустраивались 40 подростков, 6 граждан направлялись на профессиональное обучение по востребованным на рынке труда специальностям.</w:t>
      </w:r>
    </w:p>
    <w:p w:rsidR="007718AE" w:rsidRDefault="007718AE" w:rsidP="007718AE">
      <w:pPr>
        <w:spacing w:after="0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В картотеке работодателей по Вольненскому сельскому поселению зарегистрировано 2 крупных предприятия, 16 средних и малых предприятий. На сегодняшний день всем этим организациям требуется  247 работников. 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eastAsia="Calibri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Крупные бюджетообразующие предприятия поселения: ЗАО «Марьинское» и ООО «Заречное».</w:t>
      </w:r>
      <w:r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 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Малый бизнес представляют 3 общества с ограниченной ответственностью: </w:t>
      </w:r>
      <w:r>
        <w:rPr>
          <w:rFonts w:ascii="Times New Roman" w:hAnsi="Times New Roman" w:cs="Times New Roman"/>
          <w:sz w:val="32"/>
          <w:szCs w:val="32"/>
        </w:rPr>
        <w:t xml:space="preserve"> «Сантос-2», «Маргарита – М», «Экватор», 14-ть объектов торговли.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Бюджетные учреждения – администрация Вольненского сельского поселения, 3 школы, 4 д/сада, 2 амбулатории, 1 ФАП, 3 отделения почтовой связи, 1 библиотека и 2 её филиала, центр </w:t>
      </w:r>
      <w:r>
        <w:rPr>
          <w:rFonts w:ascii="Times New Roman" w:hAnsi="Times New Roman" w:cs="Times New Roman"/>
          <w:sz w:val="32"/>
          <w:szCs w:val="32"/>
        </w:rPr>
        <w:lastRenderedPageBreak/>
        <w:t>«Марьина роща», Марьинский сельский дом культуры и два его филиала.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территории поселения расположены: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войсковая часть 44892;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- 2 отделения Сбербанка РФ;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филиал «ЮТК».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Зарегистрированы:местная православная религиозная организация Приход Святого Иоанна Богослова в селе Вольном и м</w:t>
      </w:r>
      <w:r>
        <w:rPr>
          <w:rFonts w:ascii="Times New Roman" w:eastAsia="Calibri" w:hAnsi="Times New Roman" w:cs="Times New Roman"/>
          <w:sz w:val="32"/>
          <w:szCs w:val="32"/>
        </w:rPr>
        <w:t>естная религиозная организация Свидетелей Иеговы.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</w:t>
      </w:r>
      <w:r>
        <w:rPr>
          <w:rFonts w:ascii="Times New Roman" w:hAnsi="Times New Roman"/>
          <w:sz w:val="32"/>
          <w:szCs w:val="32"/>
        </w:rPr>
        <w:t xml:space="preserve">   </w:t>
      </w:r>
      <w:r>
        <w:rPr>
          <w:rFonts w:ascii="Times New Roman" w:hAnsi="Times New Roman"/>
          <w:b/>
          <w:i/>
          <w:sz w:val="32"/>
          <w:szCs w:val="32"/>
        </w:rPr>
        <w:t xml:space="preserve">Для обеспечения стабильной деятельности органов местной власти по решению насущных вопросов населения необходимы финансы.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Годовое бюджетное назначение по собственным доходам по Вольненскому сельскому поселению на </w:t>
      </w:r>
      <w:r>
        <w:rPr>
          <w:rFonts w:ascii="Times New Roman" w:hAnsi="Times New Roman"/>
          <w:sz w:val="32"/>
          <w:szCs w:val="32"/>
          <w:u w:val="single"/>
        </w:rPr>
        <w:t xml:space="preserve">10 декабря </w:t>
      </w:r>
      <w:r>
        <w:rPr>
          <w:rFonts w:ascii="Times New Roman" w:hAnsi="Times New Roman"/>
          <w:sz w:val="32"/>
          <w:szCs w:val="32"/>
        </w:rPr>
        <w:t xml:space="preserve">исполнено на </w:t>
      </w:r>
      <w:r>
        <w:rPr>
          <w:rFonts w:ascii="Times New Roman" w:hAnsi="Times New Roman"/>
          <w:sz w:val="32"/>
          <w:szCs w:val="32"/>
          <w:u w:val="single"/>
        </w:rPr>
        <w:t>97</w:t>
      </w:r>
      <w:r>
        <w:rPr>
          <w:rFonts w:ascii="Times New Roman" w:hAnsi="Times New Roman"/>
          <w:sz w:val="32"/>
          <w:szCs w:val="32"/>
        </w:rPr>
        <w:t xml:space="preserve"> процентов.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По плану этого года мы должны собрать 17 миллионов 9 тысяч рублей. Фактически собрано по состоянию на </w:t>
      </w:r>
      <w:r>
        <w:rPr>
          <w:rFonts w:ascii="Times New Roman" w:hAnsi="Times New Roman"/>
          <w:sz w:val="32"/>
          <w:szCs w:val="32"/>
          <w:u w:val="single"/>
        </w:rPr>
        <w:t>10 декабря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  <w:u w:val="single"/>
        </w:rPr>
        <w:t xml:space="preserve">16 </w:t>
      </w:r>
      <w:r>
        <w:rPr>
          <w:rFonts w:ascii="Times New Roman" w:hAnsi="Times New Roman"/>
          <w:sz w:val="32"/>
          <w:szCs w:val="32"/>
        </w:rPr>
        <w:t xml:space="preserve">миллионов 520 тысяч рублей. 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Собственные доходы  формируются за счет поступления основных налогов: от продажи земли, налога на доходы физических лиц, земельного налога, налога на имущество, арендной платы за землю, единого сельскохозяйственного налога.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Доходы от продажи земельных участков составили 10 миллионов 193 тысячи рублей или в 27,5 раз больше уровня соответствующего периода 2012 года.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План поступления налога на имущество физических лиц исполнен на </w:t>
      </w:r>
      <w:r>
        <w:rPr>
          <w:rFonts w:ascii="Times New Roman" w:hAnsi="Times New Roman"/>
          <w:sz w:val="32"/>
          <w:szCs w:val="32"/>
          <w:u w:val="single"/>
        </w:rPr>
        <w:t>84  процента</w:t>
      </w:r>
      <w:r>
        <w:rPr>
          <w:rFonts w:ascii="Times New Roman" w:hAnsi="Times New Roman"/>
          <w:sz w:val="32"/>
          <w:szCs w:val="32"/>
        </w:rPr>
        <w:t xml:space="preserve">, по земельному налогу – на  105 процентов.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Недоимка по имущественным налогам </w:t>
      </w:r>
      <w:r>
        <w:rPr>
          <w:rFonts w:ascii="Times New Roman" w:hAnsi="Times New Roman"/>
          <w:sz w:val="32"/>
          <w:szCs w:val="32"/>
          <w:u w:val="single"/>
        </w:rPr>
        <w:t>- 2 миллиона 563</w:t>
      </w:r>
      <w:r>
        <w:rPr>
          <w:rFonts w:ascii="Times New Roman" w:hAnsi="Times New Roman"/>
          <w:sz w:val="32"/>
          <w:szCs w:val="32"/>
        </w:rPr>
        <w:t xml:space="preserve"> тысячи рублей, в том числе по земельному налогу 481 тысяча, по налогу на имущество физических лиц 332 тысячи рублей, по транспортному налогу 1 миллион 750 тысяч рублей.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Все эти задолженности необходимо погасить, так как от наполняемости бюджета напрямую зависит, сможем ли мы выделять </w:t>
      </w:r>
      <w:r>
        <w:rPr>
          <w:rFonts w:ascii="Times New Roman" w:hAnsi="Times New Roman"/>
          <w:sz w:val="32"/>
          <w:szCs w:val="32"/>
        </w:rPr>
        <w:lastRenderedPageBreak/>
        <w:t xml:space="preserve">деньги на софинансирование для участия в программах по ремонту дорог и освещения, по водоснабжению и газификации. </w:t>
      </w:r>
    </w:p>
    <w:p w:rsidR="007718AE" w:rsidRDefault="007718AE" w:rsidP="007718AE">
      <w:pPr>
        <w:spacing w:after="0"/>
        <w:ind w:left="-567"/>
        <w:jc w:val="both"/>
        <w:rPr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Наш бюджет – это наши реальные возможности сделать что-то для поселения и чем больше он будет, тем больше будет решаться насущных вопросов территории.          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           В этом году мы участвуем в 5 краевых целевых программах</w:t>
      </w:r>
      <w:r>
        <w:rPr>
          <w:rFonts w:ascii="Times New Roman" w:hAnsi="Times New Roman"/>
          <w:sz w:val="32"/>
          <w:szCs w:val="32"/>
        </w:rPr>
        <w:t xml:space="preserve">, на реализацию которых из средств края нам выделено 5 миллионов 520 тысяч рублей, эти средства освоены полностью. Софинансирование из местного бюджета составило– 593 тысячи рублей.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В рамках программы «Реконструкция, капитальный ремонт улично-дорожной сети» в селе Марьино проведены работы по ремонту улиц Восточной, Школьной, Почтовой и придворовых территорий: по улице Школьной домов  №№1,2,3 и по улице Центральной домов № 38 и 40. Общий объем затрат составил  4 миллиона 446 тысяч рублей, из них   4 миллиона выделено из краевого бюджета.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рамках мероприятий по подготовке к зиме было приобретено электрооборудование для котельной и  выполнены все проверочные и пусконаладочные работы по установке.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До нового года должна решиться и еще одна проблема – по освещению улицы Центральной. Уже проведены торги, определен подрядчик и к празднику эта улица будет освещена.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</w:rPr>
        <w:t xml:space="preserve">           Кроме того поселение участвует и в программе</w:t>
      </w:r>
      <w:r>
        <w:rPr>
          <w:rFonts w:ascii="Times New Roman" w:hAnsi="Times New Roman"/>
          <w:color w:val="000000"/>
          <w:sz w:val="32"/>
          <w:szCs w:val="32"/>
          <w:lang w:eastAsia="ru-RU"/>
        </w:rPr>
        <w:t xml:space="preserve"> "Развитие водоснабжения в Вольненском сельском поселении Успенского района на 2013 год". В ее рамках  выделено из местного бюджета 3 миллиона рублей на подготовку проектно-сметной документации  строительства новой линии водопровода от Курганинского водовода  Армавира до села Вольного.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color w:val="000000"/>
          <w:sz w:val="32"/>
          <w:szCs w:val="32"/>
          <w:lang w:eastAsia="ru-RU"/>
        </w:rPr>
        <w:t xml:space="preserve">           Проводятся мероприятия  по программе  антикризисных мер в  ЖКХ Вольненского сельского поселения, по развитию личных подсобных хозяйств и другим.</w:t>
      </w:r>
    </w:p>
    <w:p w:rsidR="007718AE" w:rsidRDefault="007718AE" w:rsidP="007718AE">
      <w:pPr>
        <w:tabs>
          <w:tab w:val="left" w:pos="1720"/>
        </w:tabs>
        <w:spacing w:after="0"/>
        <w:ind w:left="-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На сегодняшний день в нашем поселении зарегистрировано   2 тысячи 405 личных подсобных хозяйств.</w:t>
      </w:r>
    </w:p>
    <w:p w:rsidR="007718AE" w:rsidRDefault="007718AE" w:rsidP="007718AE">
      <w:pPr>
        <w:tabs>
          <w:tab w:val="left" w:pos="172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Из них 360 хозяйств, занимаются животноводством, а остальные имеют  смешанный  тип производства сельхозпродукции. </w:t>
      </w:r>
    </w:p>
    <w:p w:rsidR="007718AE" w:rsidRDefault="007718AE" w:rsidP="007718AE">
      <w:pPr>
        <w:tabs>
          <w:tab w:val="left" w:pos="172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В ЛПХ  Вольненского сельского поселения содержится 665 голов крупного рогатого скота, это на 22 головы больше, чем в 2012 году. Поголовье овец и коз увеличилось с двухсот семидесяти двух (272) голов до двухсот девяноста (290), на 20 тысяч голов больше, чем в прошлом году, приобретено птицы.</w:t>
      </w:r>
    </w:p>
    <w:p w:rsidR="007718AE" w:rsidRDefault="007718AE" w:rsidP="007718AE">
      <w:pPr>
        <w:tabs>
          <w:tab w:val="left" w:pos="172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На 10 тонн  выросло производство мяса, до – двухсот девяноста пяти (295) тонн, его реализация выросла со ста семидесяти девяти (179)  тонн до двухсот пятидесяти (250) тонн. </w:t>
      </w:r>
    </w:p>
    <w:p w:rsidR="007718AE" w:rsidRDefault="007718AE" w:rsidP="007718AE">
      <w:pPr>
        <w:tabs>
          <w:tab w:val="left" w:pos="230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В малых формах хозяйствования произведено 1 тысяча 670 тонн молока, из них реализовано перерабатывающим предприятиям 760 тонн, в том числе и сельскохозяйственному кооперативу  « Селянин». </w:t>
      </w:r>
    </w:p>
    <w:p w:rsidR="007718AE" w:rsidRDefault="007718AE" w:rsidP="007718AE">
      <w:pPr>
        <w:tabs>
          <w:tab w:val="left" w:pos="230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Средняя закупочная цена  молока при базисной жирности 3,4% - составляла 12 рублей 50копеек. С 1 декабря «Селянин» принимает молоко по 14 рублей.</w:t>
      </w:r>
    </w:p>
    <w:p w:rsidR="007718AE" w:rsidRDefault="007718AE" w:rsidP="007718AE">
      <w:pPr>
        <w:tabs>
          <w:tab w:val="left" w:pos="230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Активно развивается кролиководство и если в 2011году в поселении насчитывалось  380 кроликов, то в 2013 году их количество выросло до 1тысячи  400 голов.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Одной из форм поддержки производителей, является возмещение затрат за произведенную и реализованную продукцию животноводства, молока и мяса, за приобретение племенных и товарных животных, строительство теплиц и с начала года субсидии в рамках краевой целевой программы «Развитие малых форм хозяйствования на 2013 - 2015 годы» получили 25 человек,  из них 9 - за строительство теплиц.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С начала года в теплицах выращено 5 тонн огурцов, 10 тонн капусты, по полторы тонны  помидор и зелени. Эта продукция реализуется на территории поселения, нашего района и города Армавира. </w:t>
      </w:r>
    </w:p>
    <w:p w:rsidR="007718AE" w:rsidRDefault="007718AE" w:rsidP="007718AE">
      <w:pPr>
        <w:tabs>
          <w:tab w:val="left" w:pos="110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Для обеспечения личных подворий кормами работает 3 магазина, на сегодняшний день через них реализовано 450 тонн кормов. Один из магазинов расположен в селе Марьино по улице Центральной.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Для зимовки животных в этом году  заготовлено 640тонн сена и 300 тон соломы.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Идет работа по организации культурных пастбищ, на сегодняшний день отмежевано 14.5 гектаров культурных пастбищ, еще 20 гектаров будет отмежевано в 2014 году.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В связи с угрозой возникновения африканской чумы свиней, проведен полный учет поголовья в личных хозяйствах, определено место утилизации погибших животных с соблюдением норм санитарных требований, выделены средства на создание средств защиты, для принятия экстренных мер в случае возникновения АЧС сформирован запас средств, для утилизации и сжигания погибших животных.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Здравоохранение в поселении представлено двумя врачебными амбулаториями и двумя ФАПами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Одна из амбулаторий расположена в селе Марьино на 30 посещений в смену. Заведующая Власова Татьяна Владимировна. Прием пациентов ведут терапевт, педиатр, стоматолог, работает физиотеравпевтический кабинет, аптечный пункт по обеспечению лекарствами.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С начала года на прием к докторам обратились 11 тысяч 436 человек, проведено 5 тысяч 542 процедуры, на дому обслужено 1 тысяча 325 вызовов, из них 678 взрослых и 647 детей.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Флюроографическое обследование прошли 930 человек, что составило 69 процентов от всех жителей  Марьино.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План диспансеризации взрослого населения выполнен на 100 процентов.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Проведено 4 дня здоровья.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Большое внимание властью всех уровней уделяется укреплению материально-технической базы образовательных учреждений, повышению качества образования.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На территории села Марьино расположена средняя общеобразовательная школа №12, где  на сегодняшний день обучается 194 учащихся. Директор школы - Шундеева Елена Владимировна.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ab/>
        <w:t xml:space="preserve">  Среди педагогов - два победителя конкурса «Лучшие учителя России»: учитель начальных классов Курнева Нина Пантелеймоновна и учитель русского языка Кирейшина Инеса Ивановна.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Для создания комфортных условий для учащихся в рамках модернизации образования и программы «Развитие образования в Успенском районе» в 2012 году в 12 школе отремонтирован спортивный зал за счет муниципального бюджета, за счет федерального бюджета заменены все окна на металлопластиковые, в 2013 году за счет краевой казны  оборудована система видеонаблюдения.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Как и в других школах района все 100 процентов учащихся охвачены горячим питанием.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В школе развито эколого-биологическое направление, военно-патриотическое направление и спортивное.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Многие ученики школы являются победителями и призерами различных конкурсов и олимпиад.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Все выпускники 11 класса в 2013 году, как и в прошлые годы, получили аттестаты о среднем образовании.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Большое внимание уделяется и организации досуговой деятельности учащихся, работает спортивный клуб «Русь», секции по баскетболу, футболу, во время каникул в вечернее время проводится секция настольного тенниса.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>
        <w:rPr>
          <w:rFonts w:ascii="Times New Roman" w:hAnsi="Times New Roman" w:cs="Times New Roman"/>
          <w:b/>
          <w:i/>
          <w:sz w:val="32"/>
          <w:szCs w:val="32"/>
        </w:rPr>
        <w:t>Дошкольное образование в Марьино предоставляют два детских сада.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Садик № 14  посещают 144 ребенка, из них 8 детей  занимаются в  группе кратковременного пребывания, 10 детей – в  группе предшкольной подготовки, при садике открыто 2 группы семейного воспитания, их посещают 6 детей.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В детский сад № 25 ходит 51 ребенок, трое детей посещают группу кратковременного пребывания, в двух группах семейного воспитания воспитывается 6 детей.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В очереди по Вольненскому сельскому поселению в дошкольные учреждения зарегистрировано 157 детей до 7 лет, из них 29 детей, от 3 до 7 лет.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Чтобы решить проблему до конца этого года будет пристроен быстровозводимый модуль на 40 мест в садике №14 в Марьино. А в следующем году модуль на 20 мест появится в поселке Заречном при садике №19 и на 40 мест, в селе Вольном, в филиале детского сада №19.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 соответствии с дорожной картой в 2014-2015 годах запланировано строительство детского сада на 140 мест в селе Вольном, что позволит в 2015 году очередь по Вольненскому поселению закрыть.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Большое внимание в Волненском  поселении  уделяется развитию народного творчества, занятиям с подрастающим поколением и  организации полезного и интересного досуга жителей.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sz w:val="32"/>
          <w:szCs w:val="32"/>
        </w:rPr>
        <w:t xml:space="preserve">Очагом культуры традиционно является сельский клуб, есть он в селе Марьино, где работают 13 человек - неравнодушные, увлеченные и талантливы люди под руководством директора, Татаринцевой Ольги Витальевны. </w:t>
      </w:r>
    </w:p>
    <w:p w:rsidR="007718AE" w:rsidRDefault="007718AE" w:rsidP="007718AE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Дом культуры не только дает возможность заниматься любимыми видами творчества, раскрывая новые грани таланта, но и организовывает и проводит множество различных культурно-досуговых мероприятий.</w:t>
      </w:r>
    </w:p>
    <w:p w:rsidR="007718AE" w:rsidRDefault="007718AE" w:rsidP="007718AE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В 7 клубных формированиях самодеятельного народного творчества под руководством опытных педагогов по вокалу, хореографии и декоративно-прикладному искусству занимаются 102 человека. 2 коллектива имеют звание «Образцовый»: хореографический коллектив «Веснушки», художественный коллектив декоративно-прикладного творчества «Цветик - семицветик ». Клубные любительские объединения посещают 193 человека.</w:t>
      </w:r>
    </w:p>
    <w:p w:rsidR="007718AE" w:rsidRDefault="007718AE" w:rsidP="007718AE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За 11 месяцев 2013 года  в доме культуры прошло более 350 различных мероприятий, которые посетили более 13 000 зрителей.       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Из них 147 мероприятий, состоялись  в рамках программы  «Дети Кубани», которые посетили 5 тысяч 120 человек.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Творческие коллективы ДК приняли участие в различных  фестивалях и конкурсах, таких как краевые фестивали «Величай, душе моя!», «Кубанский казачок», «Адрес детства – Кубань», «Золотое яблоко» и других.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Из средств местного бюджета в 2013 году израсходовано 55 тысяч рублей на сценические костюмы, 49 тысяч на приобретение строительных материалов и 20 тысяч – на улучшение условий труда.            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В Вольненском поселении уделяется внимание и созданию условий для занятий физкультурой. </w:t>
      </w:r>
      <w:r>
        <w:rPr>
          <w:rFonts w:ascii="Times New Roman" w:hAnsi="Times New Roman" w:cs="Times New Roman"/>
          <w:sz w:val="32"/>
          <w:szCs w:val="32"/>
        </w:rPr>
        <w:t>Охват жителей, регулярно занимающихся спортом,  составляет 27 % или 1930 человек от количества проживающих.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За 2013 год в целом по поселению  было проведено 41 спортивное мероприятие, в котором приняли участие более 900 человек.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Работает  спортивный клуб «Хва-Ран», на базе которого культивируются такие виды спорта как футбол, настольный теннис, шахматы, легкая атлетика, для тяжелоатлетов работает тренажерный зал, а также ведется непосредственное развитие вида спорта тхэквондо под руководством молодого депутата Александра Чеботарева.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В 2013 году команда Вольненского сельского  поселения  участвовала в 34 районных мероприятиях.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В начале ноября этого года в селе Марьино по инициативе атамана Ганича Вячеслава Анатольевича прошли соревнования между казаками села Марьино и села Коноково. Они состязались в скачках, стрельбе из пистолета, метании ножей, игре в футбол.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Получился настоящий народный, зрелищный праздник, на который приходили семьями, с детьми. Все желающие могли покататься на повозке, запряженной лошадями, выпить чаю и попробовать настоящую казачью кашу. У всех зрителей и участников мероприятия остались самые хорошие впечатления, и этот опыт мы обязательно будем использовать при подготовке и организации других праздничных мероприятий.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i/>
          <w:sz w:val="32"/>
          <w:szCs w:val="32"/>
        </w:rPr>
        <w:t>Во всех делах и начинаниях самое активное участие принимают руководители и члены территориального общественного самоуправления.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На территории Вольненского сельского работают  32 органа ТОС, из них 18 - в селе Марьино.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В 2012 м году за активное участие в жизни поселения и добросовестный труд почетными грамотами главы поселения были отмечены руководители ТОС  Новиненко Николай Николаевич, Геворков Каро Ервандович и Ерицян Заруи Владимировна. Все эти люди пользуются уважением среди земляков и много делают для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благоустройства своих территорий. Николай Николаевич, Новиненко например, организует жильцов многоквартирных домов для проведения субботников,  на многоквартирные дома на его участке были своевременно подготовлены паспорта готовности к зиме.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Его первые помощники - Оганезова Инга Генриховна и Спесивцева Ирина Александровна. Вместе с соседями своими силами они произвели ремонт подъезда и содержат его в чистоте и порядке. Это очень полезная инициатива и я надеюсь, что она будет поддержана и другими земляками.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>
        <w:rPr>
          <w:rFonts w:ascii="Times New Roman" w:hAnsi="Times New Roman" w:cs="Times New Roman"/>
          <w:b/>
          <w:i/>
          <w:sz w:val="32"/>
          <w:szCs w:val="32"/>
        </w:rPr>
        <w:t>Ответственная гражданская позиция отличает и членов ветеранской организации</w:t>
      </w:r>
      <w:r>
        <w:rPr>
          <w:rFonts w:ascii="Times New Roman" w:hAnsi="Times New Roman" w:cs="Times New Roman"/>
          <w:sz w:val="32"/>
          <w:szCs w:val="32"/>
        </w:rPr>
        <w:t xml:space="preserve"> села Марьино, которую возглавляет человек с богатым жизненным опытом Удовиченко Раиса Ивановна. Ветераны принимают самое активное участие в общественной жизни поселения, в патриотическом воспитании подрастающего поколения, проводят классные часы и часы мужества в школе.  </w:t>
      </w:r>
    </w:p>
    <w:p w:rsidR="007718AE" w:rsidRDefault="007718AE" w:rsidP="007718AE">
      <w:pPr>
        <w:pStyle w:val="a4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В день святого для всех нас праздника Дня Победы администрация поселения совместно с предпринимателями поздравляет ветеранов на дому и вручает памятные подарки. </w:t>
      </w:r>
    </w:p>
    <w:p w:rsidR="007718AE" w:rsidRDefault="007718AE" w:rsidP="007718AE">
      <w:pPr>
        <w:pStyle w:val="a4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Навещают людей старшего поколения  ученики школы и воспитанники центра «Марьина роща». Разноплановые мероприятия проводятся в рамках акции «Согреем сердца ветеранов». </w:t>
      </w:r>
    </w:p>
    <w:p w:rsidR="007718AE" w:rsidRDefault="007718AE" w:rsidP="007718AE">
      <w:pPr>
        <w:pStyle w:val="a4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b/>
          <w:i/>
          <w:sz w:val="32"/>
          <w:szCs w:val="32"/>
        </w:rPr>
        <w:t>Не остаются в стороне от жизни села и члены общества инвалидов под руководством председателя Парамоновой Валентины Леонидовны</w:t>
      </w:r>
      <w:r>
        <w:rPr>
          <w:rFonts w:ascii="Times New Roman" w:hAnsi="Times New Roman" w:cs="Times New Roman"/>
          <w:sz w:val="32"/>
          <w:szCs w:val="32"/>
        </w:rPr>
        <w:t xml:space="preserve">.  Далеко за пределами Марьино известны вышитые картины  Поповой Татьяны Дмитриевны, работы Веревейкиной Натальи Александровны, которая занимается вышивкой и бисероплетением. В рамках проходившей декады инвалидов 7 декабря в ДК Марьино выступил  ансамбль из Армавира «Казачий край».  Разнообразная концертная  программа  очень понравилась зрителям. А после нее состоялось традиционное дружеское чаепитие, сладкие столы накрыли предприниматели.   </w:t>
      </w:r>
    </w:p>
    <w:p w:rsidR="007718AE" w:rsidRDefault="007718AE" w:rsidP="007718AE">
      <w:pPr>
        <w:pStyle w:val="a4"/>
        <w:ind w:left="-567"/>
        <w:jc w:val="both"/>
        <w:rPr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i/>
          <w:sz w:val="32"/>
          <w:szCs w:val="32"/>
        </w:rPr>
        <w:t>Очень важное направление в деятельности органов местной власти – работа с обращениями  граждан</w:t>
      </w:r>
      <w:r>
        <w:rPr>
          <w:b/>
          <w:i/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:rsidR="007718AE" w:rsidRDefault="007718AE" w:rsidP="007718AE">
      <w:pPr>
        <w:pStyle w:val="a4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        </w:t>
      </w:r>
      <w:r>
        <w:rPr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В администрацию муниципального образования Успенский район из Вольненского сельского поселения в течение 2013 года поступило 34 обращения. 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rFonts w:eastAsia="Calibri"/>
          <w:sz w:val="32"/>
          <w:szCs w:val="32"/>
        </w:rPr>
      </w:pPr>
      <w:r>
        <w:rPr>
          <w:sz w:val="32"/>
          <w:szCs w:val="32"/>
        </w:rPr>
        <w:t xml:space="preserve">  По 27 обращениям жителям были даны разъяснения, удовлетворено 3 обращения, 4 – находятся в работе.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rFonts w:eastAsia="Calibri"/>
          <w:sz w:val="32"/>
          <w:szCs w:val="32"/>
        </w:rPr>
        <w:t xml:space="preserve">  За консультациями, разъяснениями к руководству администрации муниципального образования Успенский район  обратился 21 человек. 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rFonts w:eastAsia="Calibri"/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rFonts w:eastAsia="Calibri"/>
          <w:sz w:val="32"/>
          <w:szCs w:val="32"/>
        </w:rPr>
        <w:t xml:space="preserve">Анализ поступивших обращений показывает, что наиболее актуальными являются вопросы газификации, оплаты за вывоз мусора, ремонта дорог и восстановления дорожного покрытия, перебоев в водоснабжении, приватизации бараков, улучшения жилищных условий участников Великой Отечественной войны, проблемы с местами  в детские сады. 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 По поручениям, данным на сходах граждан и встречах с населением, продолжается работа по заключению договоров на вывоз мусора, на сегодняшний  день заключено 525 договоров при общем количестве  домовладений – восемьсот восемь (808). 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Звучали нарекания по поводу работы магазина кормов. Работа магазина возобновилась, корма в ассортименте, цены на них держатся на контроле.  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 обращению по поводу установки дорожного знака около школы мы подготовили  необходимые документы и заказали сразу 73 знака, чтобы сэкономить   за счет количества, 18 из них будут установлены в селе Вольном, остальные – в Марьино. К концу декабря знаки должны быть установлены.  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t>Уважаемые земляки!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t>Наша встреча проходит накануне нового года и всем вам, вашим родным и близким я желаю хороших праздников и каникул, отличного настроения, крепкого здоровья, удачи, счастья и благополучия в следующем году.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t>Со своей стороны буду работать так, чтобы оправдать ваше доверие и чтобы наше поселение с каждым годом становилось все благополучнее и красивее, чтобы в нем было комфортно жить и нашим детям, и старшему поколению, и молодежи.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Спасибо за внимание!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b/>
          <w:i/>
          <w:sz w:val="32"/>
          <w:szCs w:val="32"/>
        </w:rPr>
      </w:pPr>
      <w:r>
        <w:rPr>
          <w:sz w:val="32"/>
          <w:szCs w:val="32"/>
        </w:rPr>
        <w:t xml:space="preserve">  </w:t>
      </w:r>
    </w:p>
    <w:p w:rsidR="0058115B" w:rsidRDefault="0058115B"/>
    <w:sectPr w:rsidR="0058115B" w:rsidSect="0058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compat/>
  <w:rsids>
    <w:rsidRoot w:val="007718AE"/>
    <w:rsid w:val="00096B98"/>
    <w:rsid w:val="00133A76"/>
    <w:rsid w:val="00175CFB"/>
    <w:rsid w:val="00177E82"/>
    <w:rsid w:val="001A4D9C"/>
    <w:rsid w:val="001C69C7"/>
    <w:rsid w:val="001F15EF"/>
    <w:rsid w:val="002A6929"/>
    <w:rsid w:val="002D2CA0"/>
    <w:rsid w:val="003830D7"/>
    <w:rsid w:val="00421BD1"/>
    <w:rsid w:val="00454F56"/>
    <w:rsid w:val="00473F6B"/>
    <w:rsid w:val="00477052"/>
    <w:rsid w:val="0058115B"/>
    <w:rsid w:val="005F2A11"/>
    <w:rsid w:val="005F56B4"/>
    <w:rsid w:val="00665E26"/>
    <w:rsid w:val="006A6472"/>
    <w:rsid w:val="006F1A1A"/>
    <w:rsid w:val="007367A7"/>
    <w:rsid w:val="007718AE"/>
    <w:rsid w:val="00784697"/>
    <w:rsid w:val="0087024A"/>
    <w:rsid w:val="00871482"/>
    <w:rsid w:val="008F242F"/>
    <w:rsid w:val="009569BD"/>
    <w:rsid w:val="00957F98"/>
    <w:rsid w:val="009A0F12"/>
    <w:rsid w:val="009C5BDD"/>
    <w:rsid w:val="009D60F6"/>
    <w:rsid w:val="009F6FD3"/>
    <w:rsid w:val="00A32A20"/>
    <w:rsid w:val="00A719E2"/>
    <w:rsid w:val="00AD2377"/>
    <w:rsid w:val="00B17795"/>
    <w:rsid w:val="00B85B9F"/>
    <w:rsid w:val="00B901F6"/>
    <w:rsid w:val="00BE27EB"/>
    <w:rsid w:val="00C12D47"/>
    <w:rsid w:val="00C7514A"/>
    <w:rsid w:val="00C81225"/>
    <w:rsid w:val="00CF4367"/>
    <w:rsid w:val="00D20FAE"/>
    <w:rsid w:val="00DA6A8C"/>
    <w:rsid w:val="00DC1BAE"/>
    <w:rsid w:val="00DD668A"/>
    <w:rsid w:val="00DF3315"/>
    <w:rsid w:val="00DF39C5"/>
    <w:rsid w:val="00E04A9B"/>
    <w:rsid w:val="00E153AA"/>
    <w:rsid w:val="00E1544F"/>
    <w:rsid w:val="00EB1BF6"/>
    <w:rsid w:val="00EB6A24"/>
    <w:rsid w:val="00F21855"/>
    <w:rsid w:val="00F97B41"/>
    <w:rsid w:val="00FB6CB8"/>
    <w:rsid w:val="00FC05B0"/>
    <w:rsid w:val="00FC665B"/>
    <w:rsid w:val="00FE5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18AE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a4">
    <w:name w:val="List Paragraph"/>
    <w:basedOn w:val="a"/>
    <w:uiPriority w:val="34"/>
    <w:qFormat/>
    <w:rsid w:val="007718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2765</Words>
  <Characters>15762</Characters>
  <Application>Microsoft Office Word</Application>
  <DocSecurity>0</DocSecurity>
  <Lines>131</Lines>
  <Paragraphs>36</Paragraphs>
  <ScaleCrop>false</ScaleCrop>
  <Company>Вольное</Company>
  <LinksUpToDate>false</LinksUpToDate>
  <CharactersWithSpaces>18491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2013-12-16T06:38:00Z</dcterms:created>
  <dcterms:modified xsi:type="dcterms:W3CDTF">2013-12-16T06:38:00Z</dcterms:modified>
</cp:coreProperties>
</file>